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BC245" w14:textId="2608CBB8" w:rsidR="00471970" w:rsidRPr="00C64ABA" w:rsidRDefault="00471970" w:rsidP="00471970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333333"/>
          <w:sz w:val="36"/>
          <w:szCs w:val="36"/>
        </w:rPr>
      </w:pPr>
      <w:r w:rsidRPr="00C64ABA">
        <w:rPr>
          <w:rFonts w:ascii="Arial" w:hAnsi="Arial" w:cs="Arial"/>
          <w:b/>
          <w:bCs/>
          <w:color w:val="333333"/>
          <w:sz w:val="36"/>
          <w:szCs w:val="36"/>
        </w:rPr>
        <w:t>PWSD #3 of Franklin County, Missouri</w:t>
      </w:r>
    </w:p>
    <w:p w14:paraId="078C7AF6" w14:textId="7F747FC3" w:rsidR="005821C2" w:rsidRPr="009E51C5" w:rsidRDefault="00D02F0C" w:rsidP="005821C2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EB265" wp14:editId="073F7CBC">
                <wp:simplePos x="0" y="0"/>
                <wp:positionH relativeFrom="column">
                  <wp:posOffset>-51435</wp:posOffset>
                </wp:positionH>
                <wp:positionV relativeFrom="paragraph">
                  <wp:posOffset>247158</wp:posOffset>
                </wp:positionV>
                <wp:extent cx="6046853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68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3F7A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19.45pt" to="472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" strokecolor="#4579b8 [3044]"/>
            </w:pict>
          </mc:Fallback>
        </mc:AlternateContent>
      </w:r>
      <w:r w:rsidR="005821C2" w:rsidRPr="009E51C5">
        <w:rPr>
          <w:rFonts w:ascii="Arial" w:hAnsi="Arial" w:cs="Arial"/>
          <w:b/>
          <w:bCs/>
          <w:color w:val="3399CC"/>
          <w:sz w:val="24"/>
          <w:szCs w:val="24"/>
        </w:rPr>
        <w:t xml:space="preserve">Water </w:t>
      </w:r>
      <w:r w:rsidR="00D11522">
        <w:rPr>
          <w:rFonts w:ascii="Arial" w:hAnsi="Arial" w:cs="Arial"/>
          <w:b/>
          <w:bCs/>
          <w:color w:val="3399CC"/>
          <w:sz w:val="24"/>
          <w:szCs w:val="24"/>
        </w:rPr>
        <w:t>Rate</w:t>
      </w:r>
      <w:r w:rsidR="005821C2" w:rsidRPr="009E51C5">
        <w:rPr>
          <w:rFonts w:ascii="Arial" w:hAnsi="Arial" w:cs="Arial"/>
          <w:b/>
          <w:bCs/>
          <w:color w:val="3399CC"/>
          <w:sz w:val="24"/>
          <w:szCs w:val="24"/>
        </w:rPr>
        <w:t xml:space="preserve"> Schedule for District #3 Customers</w:t>
      </w:r>
    </w:p>
    <w:p w14:paraId="3355E5FE" w14:textId="77777777" w:rsidR="005821C2" w:rsidRPr="009E51C5" w:rsidRDefault="00B04189" w:rsidP="005821C2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>Section A</w:t>
      </w:r>
      <w:r w:rsidR="005821C2" w:rsidRPr="009E51C5">
        <w:rPr>
          <w:rFonts w:ascii="Arial" w:hAnsi="Arial" w:cs="Arial"/>
          <w:color w:val="333333"/>
          <w:sz w:val="21"/>
          <w:szCs w:val="21"/>
          <w:u w:val="single"/>
        </w:rPr>
        <w:t>: WATER RATE STRUCTURE</w:t>
      </w:r>
      <w:r w:rsidR="005821C2" w:rsidRPr="009E51C5">
        <w:rPr>
          <w:rFonts w:ascii="Arial" w:hAnsi="Arial" w:cs="Arial"/>
          <w:color w:val="333333"/>
          <w:sz w:val="21"/>
          <w:szCs w:val="21"/>
        </w:rPr>
        <w:br/>
        <w:t>Occupants and/or Owners of premises connected to the District</w:t>
      </w:r>
      <w:r w:rsidR="003A0831">
        <w:rPr>
          <w:rFonts w:ascii="Arial" w:hAnsi="Arial" w:cs="Arial"/>
          <w:color w:val="333333"/>
          <w:sz w:val="21"/>
          <w:szCs w:val="21"/>
        </w:rPr>
        <w:t xml:space="preserve">’s </w:t>
      </w:r>
      <w:r w:rsidR="005821C2" w:rsidRPr="009E51C5">
        <w:rPr>
          <w:rFonts w:ascii="Arial" w:hAnsi="Arial" w:cs="Arial"/>
          <w:color w:val="333333"/>
          <w:sz w:val="21"/>
          <w:szCs w:val="21"/>
        </w:rPr>
        <w:t>system shall pay for water drawn from the water system</w:t>
      </w:r>
      <w:r w:rsidR="008A4EE1">
        <w:rPr>
          <w:rFonts w:ascii="Arial" w:hAnsi="Arial" w:cs="Arial"/>
          <w:color w:val="333333"/>
          <w:sz w:val="21"/>
          <w:szCs w:val="21"/>
        </w:rPr>
        <w:t>,</w:t>
      </w:r>
      <w:r w:rsidR="005821C2" w:rsidRPr="009E51C5">
        <w:rPr>
          <w:rFonts w:ascii="Arial" w:hAnsi="Arial" w:cs="Arial"/>
          <w:color w:val="333333"/>
          <w:sz w:val="21"/>
          <w:szCs w:val="21"/>
        </w:rPr>
        <w:t xml:space="preserve"> according to </w:t>
      </w:r>
      <w:r w:rsidR="003A0831">
        <w:rPr>
          <w:rFonts w:ascii="Arial" w:hAnsi="Arial" w:cs="Arial"/>
          <w:color w:val="333333"/>
          <w:sz w:val="21"/>
          <w:szCs w:val="21"/>
        </w:rPr>
        <w:t>meter readings</w:t>
      </w:r>
      <w:r w:rsidR="005821C2" w:rsidRPr="009E51C5">
        <w:rPr>
          <w:rFonts w:ascii="Arial" w:hAnsi="Arial" w:cs="Arial"/>
          <w:color w:val="333333"/>
          <w:sz w:val="21"/>
          <w:szCs w:val="21"/>
        </w:rPr>
        <w:t xml:space="preserve"> for the premises</w:t>
      </w:r>
      <w:r w:rsidR="008A4EE1">
        <w:rPr>
          <w:rFonts w:ascii="Arial" w:hAnsi="Arial" w:cs="Arial"/>
          <w:color w:val="333333"/>
          <w:sz w:val="21"/>
          <w:szCs w:val="21"/>
        </w:rPr>
        <w:t xml:space="preserve">. </w:t>
      </w:r>
      <w:r w:rsidR="00F81C37">
        <w:rPr>
          <w:rFonts w:ascii="Arial" w:hAnsi="Arial" w:cs="Arial"/>
          <w:color w:val="333333"/>
          <w:sz w:val="21"/>
          <w:szCs w:val="21"/>
        </w:rPr>
        <w:t>Water service c</w:t>
      </w:r>
      <w:r w:rsidR="008A4EE1">
        <w:rPr>
          <w:rFonts w:ascii="Arial" w:hAnsi="Arial" w:cs="Arial"/>
          <w:color w:val="333333"/>
          <w:sz w:val="21"/>
          <w:szCs w:val="21"/>
        </w:rPr>
        <w:t xml:space="preserve">harges shall be computed and billed monthly </w:t>
      </w:r>
      <w:r w:rsidR="005821C2" w:rsidRPr="009E51C5">
        <w:rPr>
          <w:rFonts w:ascii="Arial" w:hAnsi="Arial" w:cs="Arial"/>
          <w:color w:val="333333"/>
          <w:sz w:val="21"/>
          <w:szCs w:val="21"/>
        </w:rPr>
        <w:t>as follows:</w:t>
      </w:r>
    </w:p>
    <w:p w14:paraId="016504B7" w14:textId="073C4E3D" w:rsidR="005821C2" w:rsidRPr="009E51C5" w:rsidRDefault="005821C2" w:rsidP="005821C2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  <w:sz w:val="21"/>
          <w:szCs w:val="21"/>
        </w:rPr>
      </w:pPr>
      <w:r w:rsidRPr="009E51C5">
        <w:rPr>
          <w:rFonts w:ascii="Arial" w:hAnsi="Arial" w:cs="Arial"/>
          <w:b/>
          <w:bCs/>
          <w:color w:val="333333"/>
          <w:sz w:val="21"/>
          <w:szCs w:val="21"/>
        </w:rPr>
        <w:t>Monthly Water Rate Schedule</w:t>
      </w:r>
      <w:r w:rsidRPr="009E51C5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Pr="009E51C5">
        <w:rPr>
          <w:rFonts w:ascii="Arial" w:hAnsi="Arial" w:cs="Arial"/>
          <w:color w:val="333333"/>
          <w:sz w:val="21"/>
          <w:szCs w:val="21"/>
        </w:rPr>
        <w:t>(For all bills dated J</w:t>
      </w:r>
      <w:r w:rsidR="007A6A96">
        <w:rPr>
          <w:rFonts w:ascii="Arial" w:hAnsi="Arial" w:cs="Arial"/>
          <w:color w:val="333333"/>
          <w:sz w:val="21"/>
          <w:szCs w:val="21"/>
        </w:rPr>
        <w:t>une</w:t>
      </w:r>
      <w:r w:rsidRPr="009E51C5">
        <w:rPr>
          <w:rFonts w:ascii="Arial" w:hAnsi="Arial" w:cs="Arial"/>
          <w:color w:val="333333"/>
          <w:sz w:val="21"/>
          <w:szCs w:val="21"/>
        </w:rPr>
        <w:t xml:space="preserve"> 1, </w:t>
      </w:r>
      <w:proofErr w:type="gramStart"/>
      <w:r w:rsidRPr="009E51C5">
        <w:rPr>
          <w:rFonts w:ascii="Arial" w:hAnsi="Arial" w:cs="Arial"/>
          <w:color w:val="333333"/>
          <w:sz w:val="21"/>
          <w:szCs w:val="21"/>
        </w:rPr>
        <w:t>20</w:t>
      </w:r>
      <w:r w:rsidR="001B2028">
        <w:rPr>
          <w:rFonts w:ascii="Arial" w:hAnsi="Arial" w:cs="Arial"/>
          <w:color w:val="333333"/>
          <w:sz w:val="21"/>
          <w:szCs w:val="21"/>
        </w:rPr>
        <w:t>2</w:t>
      </w:r>
      <w:r w:rsidR="00EB041E">
        <w:rPr>
          <w:rFonts w:ascii="Arial" w:hAnsi="Arial" w:cs="Arial"/>
          <w:color w:val="333333"/>
          <w:sz w:val="21"/>
          <w:szCs w:val="21"/>
        </w:rPr>
        <w:t>4</w:t>
      </w:r>
      <w:proofErr w:type="gramEnd"/>
      <w:r w:rsidRPr="009E51C5">
        <w:rPr>
          <w:rFonts w:ascii="Arial" w:hAnsi="Arial" w:cs="Arial"/>
          <w:color w:val="333333"/>
          <w:sz w:val="21"/>
          <w:szCs w:val="21"/>
        </w:rPr>
        <w:t xml:space="preserve"> and thereafter)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92"/>
        <w:gridCol w:w="2789"/>
        <w:gridCol w:w="3863"/>
      </w:tblGrid>
      <w:tr w:rsidR="005821C2" w:rsidRPr="009E51C5" w14:paraId="12A09257" w14:textId="77777777" w:rsidTr="00C96685">
        <w:trPr>
          <w:trHeight w:val="468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B727FE1" w14:textId="77777777" w:rsidR="005821C2" w:rsidRPr="009E51C5" w:rsidRDefault="005821C2" w:rsidP="00C96685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E51C5">
              <w:rPr>
                <w:rFonts w:ascii="Arial" w:hAnsi="Arial" w:cs="Arial"/>
                <w:b/>
                <w:bCs/>
                <w:color w:val="333333"/>
              </w:rPr>
              <w:t>All Customers Regardless of Type</w:t>
            </w:r>
          </w:p>
        </w:tc>
      </w:tr>
      <w:tr w:rsidR="005821C2" w:rsidRPr="009E51C5" w14:paraId="1FD0E70F" w14:textId="77777777" w:rsidTr="004540FB">
        <w:trPr>
          <w:trHeight w:val="492"/>
          <w:tblCellSpacing w:w="0" w:type="dxa"/>
        </w:trPr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ACA0B" w14:textId="55FC695A" w:rsidR="005821C2" w:rsidRPr="009E51C5" w:rsidRDefault="004540FB" w:rsidP="00C96685">
            <w:pPr>
              <w:spacing w:after="0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 xml:space="preserve">Water </w:t>
            </w:r>
            <w:r w:rsidR="00B452CA">
              <w:rPr>
                <w:rFonts w:ascii="Arial" w:hAnsi="Arial" w:cs="Arial"/>
                <w:color w:val="333333"/>
                <w:sz w:val="17"/>
                <w:szCs w:val="17"/>
              </w:rPr>
              <w:t>Service Availability Fee</w:t>
            </w:r>
            <w:r w:rsidR="005821C2" w:rsidRPr="009E51C5"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5CD31" w14:textId="77777777" w:rsidR="005821C2" w:rsidRPr="009E51C5" w:rsidRDefault="005821C2" w:rsidP="00C96685">
            <w:pPr>
              <w:spacing w:after="0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9E51C5">
              <w:rPr>
                <w:rFonts w:ascii="Arial" w:hAnsi="Arial" w:cs="Arial"/>
                <w:color w:val="333333"/>
                <w:sz w:val="17"/>
                <w:szCs w:val="17"/>
              </w:rPr>
              <w:t xml:space="preserve">0 - 200 gallons </w:t>
            </w:r>
          </w:p>
        </w:tc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DB40B" w14:textId="5E30E7C1" w:rsidR="005821C2" w:rsidRPr="009E51C5" w:rsidRDefault="005821C2" w:rsidP="005821C2">
            <w:pPr>
              <w:spacing w:after="0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9E51C5">
              <w:rPr>
                <w:rFonts w:ascii="Arial" w:hAnsi="Arial" w:cs="Arial"/>
                <w:color w:val="333333"/>
                <w:sz w:val="17"/>
                <w:szCs w:val="17"/>
              </w:rPr>
              <w:t>$</w:t>
            </w:r>
            <w:r w:rsidR="00B37AF2"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r w:rsidR="002B06F7">
              <w:rPr>
                <w:rFonts w:ascii="Arial" w:hAnsi="Arial" w:cs="Arial"/>
                <w:color w:val="333333"/>
                <w:sz w:val="17"/>
                <w:szCs w:val="17"/>
              </w:rPr>
              <w:t>2</w:t>
            </w:r>
            <w:r w:rsidR="007A6A96">
              <w:rPr>
                <w:rFonts w:ascii="Arial" w:hAnsi="Arial" w:cs="Arial"/>
                <w:color w:val="333333"/>
                <w:sz w:val="17"/>
                <w:szCs w:val="17"/>
              </w:rPr>
              <w:t>8</w:t>
            </w:r>
            <w:r w:rsidR="00DD34F0">
              <w:rPr>
                <w:rFonts w:ascii="Arial" w:hAnsi="Arial" w:cs="Arial"/>
                <w:color w:val="333333"/>
                <w:sz w:val="17"/>
                <w:szCs w:val="17"/>
              </w:rPr>
              <w:t>.</w:t>
            </w:r>
            <w:r w:rsidR="007A6A96">
              <w:rPr>
                <w:rFonts w:ascii="Arial" w:hAnsi="Arial" w:cs="Arial"/>
                <w:color w:val="333333"/>
                <w:sz w:val="17"/>
                <w:szCs w:val="17"/>
              </w:rPr>
              <w:t>29</w:t>
            </w:r>
            <w:r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r w:rsidRPr="009E51C5">
              <w:rPr>
                <w:rFonts w:ascii="Arial" w:hAnsi="Arial" w:cs="Arial"/>
                <w:color w:val="333333"/>
                <w:sz w:val="17"/>
                <w:szCs w:val="17"/>
              </w:rPr>
              <w:t>Monthly</w:t>
            </w:r>
            <w:r w:rsidR="00595B42">
              <w:rPr>
                <w:rFonts w:ascii="Arial" w:hAnsi="Arial" w:cs="Arial"/>
                <w:color w:val="333333"/>
                <w:sz w:val="17"/>
                <w:szCs w:val="17"/>
              </w:rPr>
              <w:t xml:space="preserve"> (minimum)</w:t>
            </w:r>
          </w:p>
        </w:tc>
      </w:tr>
      <w:tr w:rsidR="005821C2" w:rsidRPr="009E51C5" w14:paraId="384D9747" w14:textId="77777777" w:rsidTr="004540FB">
        <w:trPr>
          <w:trHeight w:val="528"/>
          <w:tblCellSpacing w:w="0" w:type="dxa"/>
        </w:trPr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CF4DB" w14:textId="4DDA1A83" w:rsidR="005821C2" w:rsidRPr="009E51C5" w:rsidRDefault="004540FB" w:rsidP="00C96685">
            <w:pPr>
              <w:spacing w:after="0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 xml:space="preserve">Water </w:t>
            </w:r>
            <w:r w:rsidR="005821C2" w:rsidRPr="009E51C5">
              <w:rPr>
                <w:rFonts w:ascii="Arial" w:hAnsi="Arial" w:cs="Arial"/>
                <w:color w:val="333333"/>
                <w:sz w:val="17"/>
                <w:szCs w:val="17"/>
              </w:rPr>
              <w:t>Usage rates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A3732" w14:textId="77777777" w:rsidR="005821C2" w:rsidRPr="009E51C5" w:rsidRDefault="005821C2" w:rsidP="00C96685">
            <w:pPr>
              <w:spacing w:after="0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9E51C5">
              <w:rPr>
                <w:rFonts w:ascii="Arial" w:hAnsi="Arial" w:cs="Arial"/>
                <w:color w:val="333333"/>
                <w:sz w:val="17"/>
                <w:szCs w:val="17"/>
              </w:rPr>
              <w:t>Over 200 gallons</w:t>
            </w:r>
            <w:r w:rsidRPr="009E51C5">
              <w:rPr>
                <w:rFonts w:ascii="Arial" w:hAnsi="Arial" w:cs="Arial"/>
                <w:color w:val="333333"/>
                <w:sz w:val="17"/>
                <w:szCs w:val="17"/>
              </w:rPr>
              <w:br/>
              <w:t>Usage per month</w:t>
            </w:r>
          </w:p>
        </w:tc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45781" w14:textId="5E6C0EA9" w:rsidR="005821C2" w:rsidRPr="009E51C5" w:rsidRDefault="005821C2" w:rsidP="005821C2">
            <w:pPr>
              <w:spacing w:after="0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9E51C5">
              <w:rPr>
                <w:rFonts w:ascii="Arial" w:hAnsi="Arial" w:cs="Arial"/>
                <w:color w:val="333333"/>
                <w:sz w:val="17"/>
                <w:szCs w:val="17"/>
              </w:rPr>
              <w:t xml:space="preserve">$ </w:t>
            </w:r>
            <w:r w:rsidR="007A6A96">
              <w:rPr>
                <w:rFonts w:ascii="Arial" w:hAnsi="Arial" w:cs="Arial"/>
                <w:color w:val="333333"/>
                <w:sz w:val="17"/>
                <w:szCs w:val="17"/>
              </w:rPr>
              <w:t>7.76</w:t>
            </w:r>
            <w:r w:rsidRPr="009E51C5"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r w:rsidR="004540FB" w:rsidRPr="009E51C5">
              <w:rPr>
                <w:rFonts w:ascii="Arial" w:hAnsi="Arial" w:cs="Arial"/>
                <w:color w:val="333333"/>
                <w:sz w:val="17"/>
                <w:szCs w:val="17"/>
              </w:rPr>
              <w:t>per each 1,000 gallons, or portion thereof</w:t>
            </w:r>
          </w:p>
        </w:tc>
      </w:tr>
    </w:tbl>
    <w:p w14:paraId="13B1471A" w14:textId="77777777" w:rsidR="005821C2" w:rsidRDefault="005821C2" w:rsidP="005821C2"/>
    <w:p w14:paraId="380C0750" w14:textId="18B6C05B" w:rsidR="0055424A" w:rsidRDefault="00D02F0C" w:rsidP="0055424A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2FA5B" wp14:editId="119BCF08">
                <wp:simplePos x="0" y="0"/>
                <wp:positionH relativeFrom="column">
                  <wp:posOffset>-51435</wp:posOffset>
                </wp:positionH>
                <wp:positionV relativeFrom="paragraph">
                  <wp:posOffset>239155</wp:posOffset>
                </wp:positionV>
                <wp:extent cx="6046853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68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95CD5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18.85pt" to="472.1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" strokecolor="#4579b8 [3044]"/>
            </w:pict>
          </mc:Fallback>
        </mc:AlternateContent>
      </w:r>
      <w:r w:rsidR="009E51C5" w:rsidRPr="009E51C5">
        <w:rPr>
          <w:rFonts w:ascii="Arial" w:hAnsi="Arial" w:cs="Arial"/>
          <w:b/>
          <w:bCs/>
          <w:color w:val="3399CC"/>
          <w:sz w:val="24"/>
          <w:szCs w:val="24"/>
        </w:rPr>
        <w:t>Sewer Rate Schedule for District #3 Customers</w:t>
      </w:r>
      <w:r w:rsidR="00B04189">
        <w:rPr>
          <w:rFonts w:ascii="Arial" w:hAnsi="Arial" w:cs="Arial"/>
          <w:b/>
          <w:bCs/>
          <w:color w:val="3399CC"/>
          <w:sz w:val="24"/>
          <w:szCs w:val="24"/>
        </w:rPr>
        <w:br/>
      </w:r>
      <w:r w:rsidR="00B04189">
        <w:rPr>
          <w:rFonts w:ascii="Arial" w:hAnsi="Arial" w:cs="Arial"/>
          <w:b/>
          <w:bCs/>
          <w:color w:val="3399CC"/>
          <w:sz w:val="24"/>
          <w:szCs w:val="24"/>
        </w:rPr>
        <w:br/>
      </w:r>
      <w:r w:rsidR="00B04189" w:rsidRPr="009E51C5">
        <w:rPr>
          <w:rFonts w:ascii="Arial" w:hAnsi="Arial" w:cs="Arial"/>
          <w:color w:val="333333"/>
          <w:sz w:val="21"/>
          <w:szCs w:val="21"/>
          <w:u w:val="single"/>
        </w:rPr>
        <w:t xml:space="preserve">Section </w:t>
      </w:r>
      <w:r w:rsidR="00B04189">
        <w:rPr>
          <w:rFonts w:ascii="Arial" w:hAnsi="Arial" w:cs="Arial"/>
          <w:color w:val="333333"/>
          <w:sz w:val="21"/>
          <w:szCs w:val="21"/>
          <w:u w:val="single"/>
        </w:rPr>
        <w:t>B</w:t>
      </w:r>
      <w:r w:rsidR="00B04189" w:rsidRPr="009E51C5">
        <w:rPr>
          <w:rFonts w:ascii="Arial" w:hAnsi="Arial" w:cs="Arial"/>
          <w:color w:val="333333"/>
          <w:sz w:val="21"/>
          <w:szCs w:val="21"/>
          <w:u w:val="single"/>
        </w:rPr>
        <w:t xml:space="preserve">: </w:t>
      </w:r>
      <w:r w:rsidR="003A0831">
        <w:rPr>
          <w:rFonts w:ascii="Arial" w:hAnsi="Arial" w:cs="Arial"/>
          <w:color w:val="333333"/>
          <w:sz w:val="21"/>
          <w:szCs w:val="21"/>
          <w:u w:val="single"/>
        </w:rPr>
        <w:t>SEWER</w:t>
      </w:r>
      <w:r w:rsidR="00B04189" w:rsidRPr="009E51C5">
        <w:rPr>
          <w:rFonts w:ascii="Arial" w:hAnsi="Arial" w:cs="Arial"/>
          <w:color w:val="333333"/>
          <w:sz w:val="21"/>
          <w:szCs w:val="21"/>
          <w:u w:val="single"/>
        </w:rPr>
        <w:t xml:space="preserve"> RATE STRUCTURE</w:t>
      </w:r>
      <w:r w:rsidR="00B04189" w:rsidRPr="009E51C5">
        <w:rPr>
          <w:rFonts w:ascii="Arial" w:hAnsi="Arial" w:cs="Arial"/>
          <w:color w:val="333333"/>
          <w:sz w:val="21"/>
          <w:szCs w:val="21"/>
        </w:rPr>
        <w:br/>
        <w:t xml:space="preserve">Occupants and/or Owners of premises connected to the District </w:t>
      </w:r>
      <w:r w:rsidR="003A0831">
        <w:rPr>
          <w:rFonts w:ascii="Arial" w:hAnsi="Arial" w:cs="Arial"/>
          <w:color w:val="333333"/>
          <w:sz w:val="21"/>
          <w:szCs w:val="21"/>
        </w:rPr>
        <w:t xml:space="preserve">wastewater </w:t>
      </w:r>
      <w:r w:rsidR="00B04189" w:rsidRPr="009E51C5">
        <w:rPr>
          <w:rFonts w:ascii="Arial" w:hAnsi="Arial" w:cs="Arial"/>
          <w:color w:val="333333"/>
          <w:sz w:val="21"/>
          <w:szCs w:val="21"/>
        </w:rPr>
        <w:t>system shall pay for</w:t>
      </w:r>
      <w:r w:rsidR="003A0831">
        <w:rPr>
          <w:rFonts w:ascii="Arial" w:hAnsi="Arial" w:cs="Arial"/>
          <w:color w:val="333333"/>
          <w:sz w:val="21"/>
          <w:szCs w:val="21"/>
        </w:rPr>
        <w:t xml:space="preserve"> sewer services each month. Residential sewer treatment shall be based on the customer’s Winter Water Usage. Commercial sewer treatment shall be based on the customer’s actual water usage. New </w:t>
      </w:r>
      <w:r w:rsidR="003A0831" w:rsidRPr="009E51C5">
        <w:rPr>
          <w:rFonts w:ascii="Arial" w:hAnsi="Arial" w:cs="Arial"/>
          <w:color w:val="333333"/>
          <w:sz w:val="21"/>
          <w:szCs w:val="21"/>
        </w:rPr>
        <w:t>District customers</w:t>
      </w:r>
      <w:r w:rsidR="003A0831">
        <w:rPr>
          <w:rFonts w:ascii="Arial" w:hAnsi="Arial" w:cs="Arial"/>
          <w:color w:val="333333"/>
          <w:sz w:val="21"/>
          <w:szCs w:val="21"/>
        </w:rPr>
        <w:t>,</w:t>
      </w:r>
      <w:r w:rsidR="003A0831" w:rsidRPr="009E51C5">
        <w:rPr>
          <w:rFonts w:ascii="Arial" w:hAnsi="Arial" w:cs="Arial"/>
          <w:color w:val="333333"/>
          <w:sz w:val="21"/>
          <w:szCs w:val="21"/>
        </w:rPr>
        <w:t xml:space="preserve"> and District customers that </w:t>
      </w:r>
      <w:r w:rsidR="00F81C37">
        <w:rPr>
          <w:rFonts w:ascii="Arial" w:hAnsi="Arial" w:cs="Arial"/>
          <w:color w:val="333333"/>
          <w:sz w:val="21"/>
          <w:szCs w:val="21"/>
        </w:rPr>
        <w:t>have not established a</w:t>
      </w:r>
      <w:r w:rsidR="003A0831" w:rsidRPr="009E51C5">
        <w:rPr>
          <w:rFonts w:ascii="Arial" w:hAnsi="Arial" w:cs="Arial"/>
          <w:color w:val="333333"/>
          <w:sz w:val="21"/>
          <w:szCs w:val="21"/>
        </w:rPr>
        <w:t xml:space="preserve"> winter water use average, shall be </w:t>
      </w:r>
      <w:r w:rsidR="003A0831">
        <w:rPr>
          <w:rFonts w:ascii="Arial" w:hAnsi="Arial" w:cs="Arial"/>
          <w:color w:val="333333"/>
          <w:sz w:val="21"/>
          <w:szCs w:val="21"/>
        </w:rPr>
        <w:t xml:space="preserve">billed </w:t>
      </w:r>
      <w:r w:rsidR="003A0831" w:rsidRPr="009E51C5">
        <w:rPr>
          <w:rFonts w:ascii="Arial" w:hAnsi="Arial" w:cs="Arial"/>
          <w:color w:val="333333"/>
          <w:sz w:val="21"/>
          <w:szCs w:val="21"/>
        </w:rPr>
        <w:t>$</w:t>
      </w:r>
      <w:r w:rsidR="007A6A96">
        <w:rPr>
          <w:rFonts w:ascii="Arial" w:hAnsi="Arial" w:cs="Arial"/>
          <w:color w:val="333333"/>
          <w:sz w:val="21"/>
          <w:szCs w:val="21"/>
        </w:rPr>
        <w:t xml:space="preserve"> 61.19</w:t>
      </w:r>
      <w:r w:rsidR="003A0831" w:rsidRPr="009E51C5">
        <w:rPr>
          <w:rFonts w:ascii="Arial" w:hAnsi="Arial" w:cs="Arial"/>
          <w:color w:val="333333"/>
          <w:sz w:val="21"/>
          <w:szCs w:val="21"/>
        </w:rPr>
        <w:t>, based on 5,250 gallons per month, until such time that their actual average winter water use can be determined</w:t>
      </w:r>
      <w:r w:rsidR="003A0831">
        <w:rPr>
          <w:rFonts w:ascii="Arial" w:hAnsi="Arial" w:cs="Arial"/>
          <w:color w:val="333333"/>
          <w:sz w:val="21"/>
          <w:szCs w:val="21"/>
        </w:rPr>
        <w:t xml:space="preserve">. Sewer service charges shall be computed and billed </w:t>
      </w:r>
      <w:r w:rsidR="00F81C37">
        <w:rPr>
          <w:rFonts w:ascii="Arial" w:hAnsi="Arial" w:cs="Arial"/>
          <w:color w:val="333333"/>
          <w:sz w:val="21"/>
          <w:szCs w:val="21"/>
        </w:rPr>
        <w:t xml:space="preserve">monthly </w:t>
      </w:r>
      <w:r w:rsidR="003A0831">
        <w:rPr>
          <w:rFonts w:ascii="Arial" w:hAnsi="Arial" w:cs="Arial"/>
          <w:color w:val="333333"/>
          <w:sz w:val="21"/>
          <w:szCs w:val="21"/>
        </w:rPr>
        <w:t xml:space="preserve">as follows: </w:t>
      </w:r>
    </w:p>
    <w:p w14:paraId="67A73751" w14:textId="641498F5" w:rsidR="009E51C5" w:rsidRPr="009E51C5" w:rsidRDefault="009E51C5" w:rsidP="0055424A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  <w:sz w:val="21"/>
          <w:szCs w:val="21"/>
        </w:rPr>
      </w:pPr>
      <w:r w:rsidRPr="009E51C5">
        <w:rPr>
          <w:rFonts w:ascii="Arial" w:hAnsi="Arial" w:cs="Arial"/>
          <w:b/>
          <w:bCs/>
          <w:color w:val="333333"/>
          <w:sz w:val="21"/>
          <w:szCs w:val="21"/>
        </w:rPr>
        <w:t>Monthly Sewer Rate Schedule</w:t>
      </w:r>
      <w:r w:rsidRPr="009E51C5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Pr="009E51C5">
        <w:rPr>
          <w:rFonts w:ascii="Arial" w:hAnsi="Arial" w:cs="Arial"/>
          <w:color w:val="333333"/>
          <w:sz w:val="21"/>
          <w:szCs w:val="21"/>
        </w:rPr>
        <w:t>(For all bills dated J</w:t>
      </w:r>
      <w:r w:rsidR="007A6A96">
        <w:rPr>
          <w:rFonts w:ascii="Arial" w:hAnsi="Arial" w:cs="Arial"/>
          <w:color w:val="333333"/>
          <w:sz w:val="21"/>
          <w:szCs w:val="21"/>
        </w:rPr>
        <w:t>une</w:t>
      </w:r>
      <w:r w:rsidRPr="009E51C5">
        <w:rPr>
          <w:rFonts w:ascii="Arial" w:hAnsi="Arial" w:cs="Arial"/>
          <w:color w:val="333333"/>
          <w:sz w:val="21"/>
          <w:szCs w:val="21"/>
        </w:rPr>
        <w:t xml:space="preserve"> 1, </w:t>
      </w:r>
      <w:proofErr w:type="gramStart"/>
      <w:r w:rsidRPr="009E51C5">
        <w:rPr>
          <w:rFonts w:ascii="Arial" w:hAnsi="Arial" w:cs="Arial"/>
          <w:color w:val="333333"/>
          <w:sz w:val="21"/>
          <w:szCs w:val="21"/>
        </w:rPr>
        <w:t>20</w:t>
      </w:r>
      <w:r w:rsidR="001B2028">
        <w:rPr>
          <w:rFonts w:ascii="Arial" w:hAnsi="Arial" w:cs="Arial"/>
          <w:color w:val="333333"/>
          <w:sz w:val="21"/>
          <w:szCs w:val="21"/>
        </w:rPr>
        <w:t>2</w:t>
      </w:r>
      <w:r w:rsidR="00EB041E">
        <w:rPr>
          <w:rFonts w:ascii="Arial" w:hAnsi="Arial" w:cs="Arial"/>
          <w:color w:val="333333"/>
          <w:sz w:val="21"/>
          <w:szCs w:val="21"/>
        </w:rPr>
        <w:t>4</w:t>
      </w:r>
      <w:proofErr w:type="gramEnd"/>
      <w:r w:rsidRPr="009E51C5">
        <w:rPr>
          <w:rFonts w:ascii="Arial" w:hAnsi="Arial" w:cs="Arial"/>
          <w:color w:val="333333"/>
          <w:sz w:val="21"/>
          <w:szCs w:val="21"/>
        </w:rPr>
        <w:t xml:space="preserve"> and thereafter)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72"/>
        <w:gridCol w:w="6472"/>
      </w:tblGrid>
      <w:tr w:rsidR="009E51C5" w:rsidRPr="009E51C5" w14:paraId="535AABEC" w14:textId="77777777" w:rsidTr="004540FB">
        <w:trPr>
          <w:trHeight w:val="468"/>
          <w:tblCellSpacing w:w="0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501FC9D" w14:textId="77777777" w:rsidR="009E51C5" w:rsidRPr="009E51C5" w:rsidRDefault="009E51C5" w:rsidP="009E51C5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E51C5">
              <w:rPr>
                <w:rFonts w:ascii="Arial" w:hAnsi="Arial" w:cs="Arial"/>
                <w:b/>
                <w:bCs/>
                <w:color w:val="333333"/>
              </w:rPr>
              <w:t>Monthly</w:t>
            </w:r>
          </w:p>
        </w:tc>
        <w:tc>
          <w:tcPr>
            <w:tcW w:w="3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844D2E1" w14:textId="77777777" w:rsidR="009E51C5" w:rsidRPr="009E51C5" w:rsidRDefault="009E51C5" w:rsidP="009E51C5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E51C5">
              <w:rPr>
                <w:rFonts w:ascii="Arial" w:hAnsi="Arial" w:cs="Arial"/>
                <w:b/>
                <w:bCs/>
                <w:color w:val="333333"/>
              </w:rPr>
              <w:t>Sewer Service Rate</w:t>
            </w:r>
          </w:p>
        </w:tc>
      </w:tr>
      <w:tr w:rsidR="000E457C" w:rsidRPr="009E51C5" w14:paraId="2BE3E488" w14:textId="77777777" w:rsidTr="004540FB">
        <w:trPr>
          <w:trHeight w:val="492"/>
          <w:tblCellSpacing w:w="0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260B0" w14:textId="4357F407" w:rsidR="000E457C" w:rsidRPr="009E51C5" w:rsidRDefault="004540FB" w:rsidP="000E457C">
            <w:pPr>
              <w:spacing w:after="0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 xml:space="preserve">Sewer </w:t>
            </w:r>
            <w:r w:rsidR="000E457C" w:rsidRPr="009E51C5">
              <w:rPr>
                <w:rFonts w:ascii="Arial" w:hAnsi="Arial" w:cs="Arial"/>
                <w:color w:val="333333"/>
                <w:sz w:val="17"/>
                <w:szCs w:val="17"/>
              </w:rPr>
              <w:t xml:space="preserve">Service </w:t>
            </w:r>
            <w:r w:rsidR="002871C0">
              <w:rPr>
                <w:rFonts w:ascii="Arial" w:hAnsi="Arial" w:cs="Arial"/>
                <w:color w:val="333333"/>
                <w:sz w:val="17"/>
                <w:szCs w:val="17"/>
              </w:rPr>
              <w:t>Availability Fee</w:t>
            </w:r>
          </w:p>
        </w:tc>
        <w:tc>
          <w:tcPr>
            <w:tcW w:w="3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4259E" w14:textId="5A80B2DE" w:rsidR="000E457C" w:rsidRPr="009E51C5" w:rsidRDefault="000E457C" w:rsidP="000E457C">
            <w:pPr>
              <w:spacing w:after="0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9E51C5">
              <w:rPr>
                <w:rFonts w:ascii="Arial" w:hAnsi="Arial" w:cs="Arial"/>
                <w:color w:val="333333"/>
                <w:sz w:val="17"/>
                <w:szCs w:val="17"/>
              </w:rPr>
              <w:t>$</w:t>
            </w:r>
            <w:r w:rsidR="00B37AF2"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r w:rsidR="007A6A96">
              <w:rPr>
                <w:rFonts w:ascii="Arial" w:hAnsi="Arial" w:cs="Arial"/>
                <w:color w:val="333333"/>
                <w:sz w:val="17"/>
                <w:szCs w:val="17"/>
              </w:rPr>
              <w:t>31.30</w:t>
            </w:r>
            <w:r w:rsidRPr="009E51C5"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r w:rsidR="00595B42">
              <w:rPr>
                <w:rFonts w:ascii="Arial" w:hAnsi="Arial" w:cs="Arial"/>
                <w:color w:val="333333"/>
                <w:sz w:val="17"/>
                <w:szCs w:val="17"/>
              </w:rPr>
              <w:t>Monthly (minimum)</w:t>
            </w:r>
          </w:p>
        </w:tc>
      </w:tr>
      <w:tr w:rsidR="000E457C" w:rsidRPr="009E51C5" w14:paraId="5E715776" w14:textId="77777777" w:rsidTr="004540FB">
        <w:trPr>
          <w:trHeight w:val="528"/>
          <w:tblCellSpacing w:w="0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30FD8" w14:textId="09A32A8C" w:rsidR="000E457C" w:rsidRPr="009E51C5" w:rsidRDefault="000E457C" w:rsidP="000E457C">
            <w:pPr>
              <w:spacing w:after="0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9E51C5">
              <w:rPr>
                <w:rFonts w:ascii="Arial" w:hAnsi="Arial" w:cs="Arial"/>
                <w:color w:val="333333"/>
                <w:sz w:val="17"/>
                <w:szCs w:val="17"/>
              </w:rPr>
              <w:t>Sewer Service</w:t>
            </w:r>
            <w:r w:rsidR="002871C0">
              <w:rPr>
                <w:rFonts w:ascii="Arial" w:hAnsi="Arial" w:cs="Arial"/>
                <w:color w:val="333333"/>
                <w:sz w:val="17"/>
                <w:szCs w:val="17"/>
              </w:rPr>
              <w:t xml:space="preserve"> Usage </w:t>
            </w:r>
          </w:p>
        </w:tc>
        <w:tc>
          <w:tcPr>
            <w:tcW w:w="3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3B486" w14:textId="384416F9" w:rsidR="000E457C" w:rsidRPr="009E51C5" w:rsidRDefault="000E457C" w:rsidP="000E457C">
            <w:pPr>
              <w:spacing w:after="0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9E51C5">
              <w:rPr>
                <w:rFonts w:ascii="Arial" w:hAnsi="Arial" w:cs="Arial"/>
                <w:color w:val="333333"/>
                <w:sz w:val="17"/>
                <w:szCs w:val="17"/>
              </w:rPr>
              <w:t xml:space="preserve">$ </w:t>
            </w:r>
            <w:r w:rsidR="007A6A96">
              <w:rPr>
                <w:rFonts w:ascii="Arial" w:hAnsi="Arial" w:cs="Arial"/>
                <w:color w:val="333333"/>
                <w:sz w:val="17"/>
                <w:szCs w:val="17"/>
              </w:rPr>
              <w:t>5.87</w:t>
            </w:r>
            <w:r w:rsidRPr="009E51C5">
              <w:rPr>
                <w:rFonts w:ascii="Arial" w:hAnsi="Arial" w:cs="Arial"/>
                <w:color w:val="333333"/>
                <w:sz w:val="17"/>
                <w:szCs w:val="17"/>
              </w:rPr>
              <w:t xml:space="preserve"> per each 1,000 gallons, or portion thereof</w:t>
            </w:r>
          </w:p>
        </w:tc>
      </w:tr>
      <w:tr w:rsidR="000E457C" w:rsidRPr="009E51C5" w14:paraId="50276D94" w14:textId="77777777" w:rsidTr="004540FB">
        <w:trPr>
          <w:trHeight w:val="492"/>
          <w:tblCellSpacing w:w="0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54174" w14:textId="0DB95DE9" w:rsidR="000E457C" w:rsidRPr="009E51C5" w:rsidRDefault="000E457C" w:rsidP="000E457C">
            <w:pPr>
              <w:spacing w:after="0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Sewer Service – New Customer</w:t>
            </w:r>
            <w:r w:rsidR="004540FB">
              <w:rPr>
                <w:rFonts w:ascii="Arial" w:hAnsi="Arial" w:cs="Arial"/>
                <w:color w:val="333333"/>
                <w:sz w:val="17"/>
                <w:szCs w:val="17"/>
              </w:rPr>
              <w:t>s</w:t>
            </w:r>
          </w:p>
        </w:tc>
        <w:tc>
          <w:tcPr>
            <w:tcW w:w="3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CD515" w14:textId="500C1310" w:rsidR="000E457C" w:rsidRPr="009E51C5" w:rsidRDefault="000E457C" w:rsidP="000E457C">
            <w:pPr>
              <w:spacing w:after="0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 xml:space="preserve">$ </w:t>
            </w:r>
            <w:r w:rsidR="007A6A96">
              <w:rPr>
                <w:rFonts w:ascii="Arial" w:hAnsi="Arial" w:cs="Arial"/>
                <w:color w:val="333333"/>
                <w:sz w:val="17"/>
                <w:szCs w:val="17"/>
              </w:rPr>
              <w:t>61.19</w:t>
            </w:r>
            <w:r>
              <w:rPr>
                <w:rFonts w:ascii="Arial" w:hAnsi="Arial" w:cs="Arial"/>
                <w:color w:val="333333"/>
                <w:sz w:val="17"/>
                <w:szCs w:val="17"/>
              </w:rPr>
              <w:t xml:space="preserve"> per month (</w:t>
            </w:r>
            <w:r w:rsidR="00A35D49">
              <w:rPr>
                <w:rFonts w:ascii="Arial" w:hAnsi="Arial" w:cs="Arial"/>
                <w:color w:val="333333"/>
                <w:sz w:val="17"/>
                <w:szCs w:val="17"/>
              </w:rPr>
              <w:t>based on 5,250 gal/month</w:t>
            </w:r>
            <w:r>
              <w:rPr>
                <w:rFonts w:ascii="Arial" w:hAnsi="Arial" w:cs="Arial"/>
                <w:color w:val="333333"/>
                <w:sz w:val="17"/>
                <w:szCs w:val="17"/>
              </w:rPr>
              <w:t>)</w:t>
            </w:r>
          </w:p>
        </w:tc>
      </w:tr>
      <w:tr w:rsidR="005C02A1" w:rsidRPr="009E51C5" w14:paraId="4BB8B977" w14:textId="77777777" w:rsidTr="004540FB">
        <w:trPr>
          <w:trHeight w:val="492"/>
          <w:tblCellSpacing w:w="0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D973E" w14:textId="22B17A9B" w:rsidR="005C02A1" w:rsidRPr="009E51C5" w:rsidRDefault="005C02A1" w:rsidP="009E51C5">
            <w:pPr>
              <w:spacing w:after="0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 xml:space="preserve">Sewer </w:t>
            </w:r>
            <w:r w:rsidR="004540FB">
              <w:rPr>
                <w:rFonts w:ascii="Arial" w:hAnsi="Arial" w:cs="Arial"/>
                <w:color w:val="333333"/>
                <w:sz w:val="17"/>
                <w:szCs w:val="17"/>
              </w:rPr>
              <w:t xml:space="preserve">Service </w:t>
            </w:r>
            <w:r w:rsidR="000E457C">
              <w:rPr>
                <w:rFonts w:ascii="Arial" w:hAnsi="Arial" w:cs="Arial"/>
                <w:color w:val="333333"/>
                <w:sz w:val="17"/>
                <w:szCs w:val="17"/>
              </w:rPr>
              <w:t>Only Customers</w:t>
            </w:r>
          </w:p>
        </w:tc>
        <w:tc>
          <w:tcPr>
            <w:tcW w:w="3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1005BB" w14:textId="58B0FBBF" w:rsidR="005C02A1" w:rsidRPr="009E51C5" w:rsidRDefault="005C02A1" w:rsidP="005821C2">
            <w:pPr>
              <w:spacing w:after="0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 xml:space="preserve">$ </w:t>
            </w:r>
            <w:r w:rsidR="007A6A96">
              <w:rPr>
                <w:rFonts w:ascii="Arial" w:hAnsi="Arial" w:cs="Arial"/>
                <w:color w:val="333333"/>
                <w:sz w:val="17"/>
                <w:szCs w:val="17"/>
              </w:rPr>
              <w:t>61.19</w:t>
            </w:r>
            <w:r>
              <w:rPr>
                <w:rFonts w:ascii="Arial" w:hAnsi="Arial" w:cs="Arial"/>
                <w:color w:val="333333"/>
                <w:sz w:val="17"/>
                <w:szCs w:val="17"/>
              </w:rPr>
              <w:t xml:space="preserve"> per month </w:t>
            </w:r>
            <w:r w:rsidR="000E457C">
              <w:rPr>
                <w:rFonts w:ascii="Arial" w:hAnsi="Arial" w:cs="Arial"/>
                <w:color w:val="333333"/>
                <w:sz w:val="17"/>
                <w:szCs w:val="17"/>
              </w:rPr>
              <w:t>flat rate</w:t>
            </w:r>
          </w:p>
        </w:tc>
      </w:tr>
    </w:tbl>
    <w:p w14:paraId="13A3B6A3" w14:textId="06E7AFAF" w:rsidR="009E51C5" w:rsidRPr="009E51C5" w:rsidRDefault="009E51C5" w:rsidP="009E51C5">
      <w:pPr>
        <w:spacing w:after="0" w:line="240" w:lineRule="auto"/>
        <w:rPr>
          <w:rFonts w:ascii="Arial" w:hAnsi="Arial" w:cs="Arial"/>
          <w:color w:val="333333"/>
          <w:sz w:val="21"/>
          <w:szCs w:val="21"/>
        </w:rPr>
      </w:pPr>
    </w:p>
    <w:sectPr w:rsidR="009E51C5" w:rsidRPr="009E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C5"/>
    <w:rsid w:val="000E457C"/>
    <w:rsid w:val="000E7BF3"/>
    <w:rsid w:val="000F1C27"/>
    <w:rsid w:val="001B2028"/>
    <w:rsid w:val="001F0495"/>
    <w:rsid w:val="002871C0"/>
    <w:rsid w:val="002B06F7"/>
    <w:rsid w:val="00364C60"/>
    <w:rsid w:val="003A0831"/>
    <w:rsid w:val="004153A0"/>
    <w:rsid w:val="00444D81"/>
    <w:rsid w:val="004540FB"/>
    <w:rsid w:val="00471970"/>
    <w:rsid w:val="00553299"/>
    <w:rsid w:val="0055424A"/>
    <w:rsid w:val="005821C2"/>
    <w:rsid w:val="005917A0"/>
    <w:rsid w:val="00595B42"/>
    <w:rsid w:val="005C02A1"/>
    <w:rsid w:val="007A6A96"/>
    <w:rsid w:val="008A4EE1"/>
    <w:rsid w:val="009E51C5"/>
    <w:rsid w:val="00A3139B"/>
    <w:rsid w:val="00A35D49"/>
    <w:rsid w:val="00A40017"/>
    <w:rsid w:val="00AA2391"/>
    <w:rsid w:val="00B04189"/>
    <w:rsid w:val="00B07AEB"/>
    <w:rsid w:val="00B37AF2"/>
    <w:rsid w:val="00B452CA"/>
    <w:rsid w:val="00B92661"/>
    <w:rsid w:val="00C64ABA"/>
    <w:rsid w:val="00D02F0C"/>
    <w:rsid w:val="00D11522"/>
    <w:rsid w:val="00D31B2E"/>
    <w:rsid w:val="00DD34F0"/>
    <w:rsid w:val="00EB041E"/>
    <w:rsid w:val="00F8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D923D"/>
  <w15:docId w15:val="{00D9C429-615D-46AB-BB83-F212A5DD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ajorBidi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51C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9E51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Kassebaum</dc:creator>
  <cp:lastModifiedBy>Nicole Boland</cp:lastModifiedBy>
  <cp:revision>2</cp:revision>
  <dcterms:created xsi:type="dcterms:W3CDTF">2024-06-27T14:58:00Z</dcterms:created>
  <dcterms:modified xsi:type="dcterms:W3CDTF">2024-06-27T14:58:00Z</dcterms:modified>
</cp:coreProperties>
</file>