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8B07" w14:textId="20151000" w:rsidR="009A2F4A" w:rsidRPr="00A934D7" w:rsidRDefault="009A2F4A" w:rsidP="005B4357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333333"/>
          <w:sz w:val="36"/>
          <w:szCs w:val="36"/>
        </w:rPr>
      </w:pPr>
      <w:r w:rsidRPr="00A934D7">
        <w:rPr>
          <w:rFonts w:ascii="Arial" w:hAnsi="Arial" w:cs="Arial"/>
          <w:b/>
          <w:bCs/>
          <w:color w:val="333333"/>
          <w:sz w:val="36"/>
          <w:szCs w:val="36"/>
        </w:rPr>
        <w:t>St. Albans Water &amp; Sewer Authority</w:t>
      </w:r>
    </w:p>
    <w:p w14:paraId="1FF40BAD" w14:textId="1EE36D84" w:rsidR="004C3175" w:rsidRPr="00F1507F" w:rsidRDefault="00A934D7" w:rsidP="004C3175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E6C0" wp14:editId="49B163CA">
                <wp:simplePos x="0" y="0"/>
                <wp:positionH relativeFrom="column">
                  <wp:posOffset>-51435</wp:posOffset>
                </wp:positionH>
                <wp:positionV relativeFrom="paragraph">
                  <wp:posOffset>439264</wp:posOffset>
                </wp:positionV>
                <wp:extent cx="604685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521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34.6pt" to="472.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nAtwEAAMMDAAAOAAAAZHJzL2Uyb0RvYy54bWysU8GOEzEMvSPxD1HudKYLVKt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color w:val="3399CC"/>
          <w:sz w:val="24"/>
          <w:szCs w:val="24"/>
        </w:rPr>
        <w:br/>
      </w:r>
      <w:r w:rsidR="004C3175" w:rsidRPr="00F1507F">
        <w:rPr>
          <w:rFonts w:ascii="Arial" w:hAnsi="Arial" w:cs="Arial"/>
          <w:b/>
          <w:bCs/>
          <w:color w:val="3399CC"/>
          <w:sz w:val="24"/>
          <w:szCs w:val="24"/>
        </w:rPr>
        <w:t xml:space="preserve">Water Fee Schedule for St. Albans Customers </w:t>
      </w:r>
      <w:r w:rsidR="005B4357">
        <w:rPr>
          <w:rFonts w:ascii="Arial" w:hAnsi="Arial" w:cs="Arial"/>
          <w:b/>
          <w:bCs/>
          <w:color w:val="3399CC"/>
          <w:sz w:val="24"/>
          <w:szCs w:val="24"/>
        </w:rPr>
        <w:br/>
      </w:r>
      <w:r w:rsidR="005B4357">
        <w:rPr>
          <w:rFonts w:ascii="Arial" w:hAnsi="Arial" w:cs="Arial"/>
          <w:b/>
          <w:bCs/>
          <w:color w:val="3399CC"/>
          <w:sz w:val="24"/>
          <w:szCs w:val="24"/>
        </w:rPr>
        <w:br/>
      </w:r>
      <w:r w:rsidR="004C3175">
        <w:rPr>
          <w:rFonts w:ascii="Arial" w:hAnsi="Arial" w:cs="Arial"/>
          <w:color w:val="333333"/>
          <w:sz w:val="21"/>
          <w:szCs w:val="21"/>
        </w:rPr>
        <w:t>A</w:t>
      </w:r>
      <w:r w:rsidR="004C3175" w:rsidRPr="00F1507F">
        <w:rPr>
          <w:rFonts w:ascii="Arial" w:hAnsi="Arial" w:cs="Arial"/>
          <w:color w:val="333333"/>
          <w:sz w:val="21"/>
          <w:szCs w:val="21"/>
        </w:rPr>
        <w:t>. Occupants and/or Owners of premises connected to the St. Albans Water &amp; Sewer Authority system shall pay for water drawn from the water system each month according to readings of the meters for the premises as follows:</w:t>
      </w:r>
    </w:p>
    <w:p w14:paraId="7070B7BF" w14:textId="37E2ADC4" w:rsidR="004C3175" w:rsidRPr="00F1507F" w:rsidRDefault="004C3175" w:rsidP="004C3175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F1507F">
        <w:rPr>
          <w:rFonts w:ascii="Arial" w:hAnsi="Arial" w:cs="Arial"/>
          <w:b/>
          <w:bCs/>
          <w:color w:val="333333"/>
          <w:sz w:val="21"/>
          <w:szCs w:val="21"/>
        </w:rPr>
        <w:t>Monthly Water Rate Schedule</w:t>
      </w:r>
      <w:r w:rsidRPr="00F1507F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F1507F">
        <w:rPr>
          <w:rFonts w:ascii="Arial" w:hAnsi="Arial" w:cs="Arial"/>
          <w:color w:val="333333"/>
          <w:sz w:val="21"/>
          <w:szCs w:val="21"/>
        </w:rPr>
        <w:t xml:space="preserve">(For all bills dated </w:t>
      </w:r>
      <w:r w:rsidR="002D1C64">
        <w:rPr>
          <w:rFonts w:ascii="Arial" w:hAnsi="Arial" w:cs="Arial"/>
          <w:color w:val="333333"/>
          <w:sz w:val="21"/>
          <w:szCs w:val="21"/>
        </w:rPr>
        <w:t>J</w:t>
      </w:r>
      <w:r w:rsidR="00C92143">
        <w:rPr>
          <w:rFonts w:ascii="Arial" w:hAnsi="Arial" w:cs="Arial"/>
          <w:color w:val="333333"/>
          <w:sz w:val="21"/>
          <w:szCs w:val="21"/>
        </w:rPr>
        <w:t>une</w:t>
      </w:r>
      <w:r w:rsidRPr="00F1507F">
        <w:rPr>
          <w:rFonts w:ascii="Arial" w:hAnsi="Arial" w:cs="Arial"/>
          <w:color w:val="333333"/>
          <w:sz w:val="21"/>
          <w:szCs w:val="21"/>
        </w:rPr>
        <w:t xml:space="preserve"> 1, </w:t>
      </w:r>
      <w:proofErr w:type="gramStart"/>
      <w:r w:rsidRPr="00F1507F">
        <w:rPr>
          <w:rFonts w:ascii="Arial" w:hAnsi="Arial" w:cs="Arial"/>
          <w:color w:val="333333"/>
          <w:sz w:val="21"/>
          <w:szCs w:val="21"/>
        </w:rPr>
        <w:t>20</w:t>
      </w:r>
      <w:r w:rsidR="0073691E">
        <w:rPr>
          <w:rFonts w:ascii="Arial" w:hAnsi="Arial" w:cs="Arial"/>
          <w:color w:val="333333"/>
          <w:sz w:val="21"/>
          <w:szCs w:val="21"/>
        </w:rPr>
        <w:t>2</w:t>
      </w:r>
      <w:r w:rsidR="002D1C64">
        <w:rPr>
          <w:rFonts w:ascii="Arial" w:hAnsi="Arial" w:cs="Arial"/>
          <w:color w:val="333333"/>
          <w:sz w:val="21"/>
          <w:szCs w:val="21"/>
        </w:rPr>
        <w:t>4</w:t>
      </w:r>
      <w:proofErr w:type="gramEnd"/>
      <w:r w:rsidRPr="00F1507F">
        <w:rPr>
          <w:rFonts w:ascii="Arial" w:hAnsi="Arial" w:cs="Arial"/>
          <w:color w:val="333333"/>
          <w:sz w:val="21"/>
          <w:szCs w:val="21"/>
        </w:rPr>
        <w:t xml:space="preserve"> and thereafter)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9"/>
        <w:gridCol w:w="3052"/>
        <w:gridCol w:w="3863"/>
      </w:tblGrid>
      <w:tr w:rsidR="004C3175" w:rsidRPr="00F1507F" w14:paraId="2F79C466" w14:textId="77777777" w:rsidTr="009D0EB9">
        <w:trPr>
          <w:trHeight w:val="468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F461AAA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1507F">
              <w:rPr>
                <w:rFonts w:ascii="Arial" w:hAnsi="Arial" w:cs="Arial"/>
                <w:b/>
                <w:bCs/>
                <w:color w:val="333333"/>
              </w:rPr>
              <w:t>All St. Albans Customers Regardless of Type</w:t>
            </w:r>
          </w:p>
        </w:tc>
      </w:tr>
      <w:tr w:rsidR="004C3175" w:rsidRPr="00F1507F" w14:paraId="4ED49993" w14:textId="77777777" w:rsidTr="004160A3">
        <w:trPr>
          <w:trHeight w:val="492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05252" w14:textId="5AF81A02" w:rsidR="004C3175" w:rsidRPr="00F1507F" w:rsidRDefault="00593DB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Service Availability Fee</w:t>
            </w:r>
            <w:r w:rsidR="004C3175"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308C1" w14:textId="77777777" w:rsidR="00F1507F" w:rsidRPr="00F1507F" w:rsidRDefault="004C3175" w:rsidP="009D0EB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0 –200 gallons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39C6B" w14:textId="638B518C" w:rsidR="004C3175" w:rsidRPr="00F1507F" w:rsidRDefault="004C3175" w:rsidP="004C317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$</w:t>
            </w:r>
            <w:r w:rsidR="004160A3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29.82</w:t>
            </w: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 Monthly</w:t>
            </w:r>
            <w:r w:rsidR="00593DB5">
              <w:rPr>
                <w:rFonts w:ascii="Arial" w:hAnsi="Arial" w:cs="Arial"/>
                <w:color w:val="333333"/>
                <w:sz w:val="17"/>
                <w:szCs w:val="17"/>
              </w:rPr>
              <w:t xml:space="preserve"> (minimum) </w:t>
            </w:r>
          </w:p>
        </w:tc>
      </w:tr>
      <w:tr w:rsidR="004C3175" w:rsidRPr="00F1507F" w14:paraId="042207CB" w14:textId="77777777" w:rsidTr="004160A3">
        <w:trPr>
          <w:trHeight w:val="4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7B09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Usage rates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F1EC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201 – 6,850 gallons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DA28E" w14:textId="6F32243A" w:rsidR="004C3175" w:rsidRPr="00F1507F" w:rsidRDefault="004C3175" w:rsidP="004C317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8.62</w:t>
            </w: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 per</w:t>
            </w:r>
            <w:r w:rsidR="004160A3">
              <w:rPr>
                <w:rFonts w:ascii="Arial" w:hAnsi="Arial" w:cs="Arial"/>
                <w:color w:val="333333"/>
                <w:sz w:val="17"/>
                <w:szCs w:val="17"/>
              </w:rPr>
              <w:t xml:space="preserve"> each </w:t>
            </w: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1,000 gallons</w:t>
            </w:r>
            <w:r w:rsidR="004160A3">
              <w:rPr>
                <w:rFonts w:ascii="Arial" w:hAnsi="Arial" w:cs="Arial"/>
                <w:color w:val="333333"/>
                <w:sz w:val="17"/>
                <w:szCs w:val="17"/>
              </w:rPr>
              <w:t>, or portion thereof</w:t>
            </w:r>
          </w:p>
        </w:tc>
      </w:tr>
      <w:tr w:rsidR="004C3175" w:rsidRPr="00F1507F" w14:paraId="4E063DA5" w14:textId="77777777" w:rsidTr="004160A3">
        <w:trPr>
          <w:trHeight w:val="5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A0EF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Usage rates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AE6A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over 6,850 gallons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AFE2F" w14:textId="715B607E" w:rsidR="004C3175" w:rsidRPr="00F1507F" w:rsidRDefault="004C3175" w:rsidP="004C317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2D1C64">
              <w:rPr>
                <w:rFonts w:ascii="Arial" w:hAnsi="Arial" w:cs="Arial"/>
                <w:color w:val="333333"/>
                <w:sz w:val="17"/>
                <w:szCs w:val="17"/>
              </w:rPr>
              <w:t>4.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79</w:t>
            </w: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4160A3" w:rsidRPr="00F1507F">
              <w:rPr>
                <w:rFonts w:ascii="Arial" w:hAnsi="Arial" w:cs="Arial"/>
                <w:color w:val="333333"/>
                <w:sz w:val="17"/>
                <w:szCs w:val="17"/>
              </w:rPr>
              <w:t>per</w:t>
            </w:r>
            <w:r w:rsidR="004160A3">
              <w:rPr>
                <w:rFonts w:ascii="Arial" w:hAnsi="Arial" w:cs="Arial"/>
                <w:color w:val="333333"/>
                <w:sz w:val="17"/>
                <w:szCs w:val="17"/>
              </w:rPr>
              <w:t xml:space="preserve"> each </w:t>
            </w:r>
            <w:r w:rsidR="004160A3" w:rsidRPr="00F1507F">
              <w:rPr>
                <w:rFonts w:ascii="Arial" w:hAnsi="Arial" w:cs="Arial"/>
                <w:color w:val="333333"/>
                <w:sz w:val="17"/>
                <w:szCs w:val="17"/>
              </w:rPr>
              <w:t>1,000 gallons</w:t>
            </w:r>
            <w:r w:rsidR="004160A3">
              <w:rPr>
                <w:rFonts w:ascii="Arial" w:hAnsi="Arial" w:cs="Arial"/>
                <w:color w:val="333333"/>
                <w:sz w:val="17"/>
                <w:szCs w:val="17"/>
              </w:rPr>
              <w:t>, or portion thereof</w:t>
            </w:r>
          </w:p>
        </w:tc>
      </w:tr>
      <w:tr w:rsidR="004C3175" w:rsidRPr="00F1507F" w14:paraId="2B7D9EC1" w14:textId="77777777" w:rsidTr="009D0EB9">
        <w:trPr>
          <w:trHeight w:val="468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DB74922" w14:textId="15ED186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F1507F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Pr="00F1507F">
              <w:rPr>
                <w:rFonts w:ascii="Arial" w:hAnsi="Arial" w:cs="Arial"/>
                <w:b/>
                <w:bCs/>
                <w:color w:val="333333"/>
              </w:rPr>
              <w:t>St. Albans Irrigation Use Rate Schedule</w:t>
            </w:r>
          </w:p>
        </w:tc>
      </w:tr>
      <w:tr w:rsidR="004C3175" w:rsidRPr="00F1507F" w14:paraId="625FD7CF" w14:textId="77777777" w:rsidTr="004160A3">
        <w:trPr>
          <w:trHeight w:val="492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02044" w14:textId="52035057" w:rsidR="004C3175" w:rsidRPr="00F1507F" w:rsidRDefault="00593DB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Service Availability Fee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957C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0 – 200 gallons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DAC81" w14:textId="5969BDB7" w:rsidR="004C3175" w:rsidRPr="00F1507F" w:rsidRDefault="004C3175" w:rsidP="004C317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5F7905">
              <w:rPr>
                <w:rFonts w:ascii="Arial" w:hAnsi="Arial" w:cs="Arial"/>
                <w:color w:val="333333"/>
                <w:sz w:val="17"/>
                <w:szCs w:val="17"/>
              </w:rPr>
              <w:t>8.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89</w:t>
            </w: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 Monthly</w:t>
            </w:r>
            <w:r w:rsidR="00593DB5">
              <w:rPr>
                <w:rFonts w:ascii="Arial" w:hAnsi="Arial" w:cs="Arial"/>
                <w:color w:val="333333"/>
                <w:sz w:val="17"/>
                <w:szCs w:val="17"/>
              </w:rPr>
              <w:t xml:space="preserve"> (minimum)</w:t>
            </w:r>
          </w:p>
        </w:tc>
      </w:tr>
      <w:tr w:rsidR="004C3175" w:rsidRPr="00F1507F" w14:paraId="1823DBFE" w14:textId="77777777" w:rsidTr="004160A3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6FF49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Usage rates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5A40" w14:textId="77777777" w:rsidR="004C3175" w:rsidRPr="00F1507F" w:rsidRDefault="004C3175" w:rsidP="009D0EB9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Over 200 gallons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F3512" w14:textId="1A4176EC" w:rsidR="004C3175" w:rsidRPr="00F1507F" w:rsidRDefault="004C3175" w:rsidP="004C3175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>$</w:t>
            </w:r>
            <w:r w:rsidR="00593DB5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4.79</w:t>
            </w:r>
            <w:r w:rsidRPr="00F1507F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4160A3" w:rsidRPr="00F1507F">
              <w:rPr>
                <w:rFonts w:ascii="Arial" w:hAnsi="Arial" w:cs="Arial"/>
                <w:color w:val="333333"/>
                <w:sz w:val="17"/>
                <w:szCs w:val="17"/>
              </w:rPr>
              <w:t>per</w:t>
            </w:r>
            <w:r w:rsidR="004160A3">
              <w:rPr>
                <w:rFonts w:ascii="Arial" w:hAnsi="Arial" w:cs="Arial"/>
                <w:color w:val="333333"/>
                <w:sz w:val="17"/>
                <w:szCs w:val="17"/>
              </w:rPr>
              <w:t xml:space="preserve"> each </w:t>
            </w:r>
            <w:r w:rsidR="004160A3" w:rsidRPr="00F1507F">
              <w:rPr>
                <w:rFonts w:ascii="Arial" w:hAnsi="Arial" w:cs="Arial"/>
                <w:color w:val="333333"/>
                <w:sz w:val="17"/>
                <w:szCs w:val="17"/>
              </w:rPr>
              <w:t>1,000 gallons</w:t>
            </w:r>
            <w:r w:rsidR="004160A3">
              <w:rPr>
                <w:rFonts w:ascii="Arial" w:hAnsi="Arial" w:cs="Arial"/>
                <w:color w:val="333333"/>
                <w:sz w:val="17"/>
                <w:szCs w:val="17"/>
              </w:rPr>
              <w:t>, or portion thereof</w:t>
            </w:r>
          </w:p>
        </w:tc>
      </w:tr>
    </w:tbl>
    <w:p w14:paraId="32BB5AB1" w14:textId="77777777" w:rsidR="004C3175" w:rsidRDefault="004C3175" w:rsidP="004C3175"/>
    <w:p w14:paraId="1D681E09" w14:textId="2C09A2C9" w:rsidR="00F1507F" w:rsidRPr="00F1507F" w:rsidRDefault="007259BD" w:rsidP="00F1507F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D9E5D" wp14:editId="6D49AE4F">
                <wp:simplePos x="0" y="0"/>
                <wp:positionH relativeFrom="column">
                  <wp:posOffset>-51435</wp:posOffset>
                </wp:positionH>
                <wp:positionV relativeFrom="paragraph">
                  <wp:posOffset>285750</wp:posOffset>
                </wp:positionV>
                <wp:extent cx="604685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910E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22.5pt" to="472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1dtwEAAMMDAAAOAAAAZHJzL2Uyb0RvYy54bWysU8GO0zAQvSPxD5bvNGmBahU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" strokecolor="#4579b8 [3044]"/>
            </w:pict>
          </mc:Fallback>
        </mc:AlternateContent>
      </w:r>
      <w:r w:rsidR="00F1507F" w:rsidRPr="00F1507F">
        <w:rPr>
          <w:rFonts w:ascii="Arial" w:hAnsi="Arial" w:cs="Arial"/>
          <w:b/>
          <w:bCs/>
          <w:color w:val="3399CC"/>
          <w:sz w:val="24"/>
          <w:szCs w:val="24"/>
        </w:rPr>
        <w:t>Sewer Rate Schedule for St. Albans Customers</w:t>
      </w:r>
    </w:p>
    <w:p w14:paraId="3E550ED8" w14:textId="22D8BC70" w:rsidR="00F1507F" w:rsidRPr="00F1507F" w:rsidRDefault="004C3175" w:rsidP="00F1507F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</w:t>
      </w:r>
      <w:r w:rsidR="00F1507F" w:rsidRPr="00F1507F">
        <w:rPr>
          <w:rFonts w:ascii="Arial" w:hAnsi="Arial" w:cs="Arial"/>
          <w:color w:val="333333"/>
          <w:sz w:val="21"/>
          <w:szCs w:val="21"/>
        </w:rPr>
        <w:t>. Occupants and/or owners of premises connected to the St. Albans Water &amp; Sewer Authority’s sewer system shall pay for sewer services each month</w:t>
      </w:r>
      <w:r w:rsidR="007259BD">
        <w:rPr>
          <w:rFonts w:ascii="Arial" w:hAnsi="Arial" w:cs="Arial"/>
          <w:color w:val="333333"/>
          <w:sz w:val="21"/>
          <w:szCs w:val="21"/>
        </w:rPr>
        <w:t xml:space="preserve"> and</w:t>
      </w:r>
      <w:r w:rsidR="00F1507F" w:rsidRPr="00F1507F">
        <w:rPr>
          <w:rFonts w:ascii="Arial" w:hAnsi="Arial" w:cs="Arial"/>
          <w:color w:val="333333"/>
          <w:sz w:val="21"/>
          <w:szCs w:val="21"/>
        </w:rPr>
        <w:t xml:space="preserve"> shall be billed for sewer services based on actual monthly water meter readings. </w:t>
      </w:r>
      <w:r w:rsidR="007259BD">
        <w:rPr>
          <w:rFonts w:ascii="Arial" w:hAnsi="Arial" w:cs="Arial"/>
          <w:color w:val="333333"/>
          <w:sz w:val="21"/>
          <w:szCs w:val="21"/>
        </w:rPr>
        <w:t xml:space="preserve">Occupants </w:t>
      </w:r>
      <w:r w:rsidR="00AE6F8E">
        <w:rPr>
          <w:rFonts w:ascii="Arial" w:hAnsi="Arial" w:cs="Arial"/>
          <w:color w:val="333333"/>
          <w:sz w:val="21"/>
          <w:szCs w:val="21"/>
        </w:rPr>
        <w:t>who’s</w:t>
      </w:r>
      <w:r w:rsidR="007259BD">
        <w:rPr>
          <w:rFonts w:ascii="Arial" w:hAnsi="Arial" w:cs="Arial"/>
          <w:color w:val="333333"/>
          <w:sz w:val="21"/>
          <w:szCs w:val="21"/>
        </w:rPr>
        <w:t xml:space="preserve"> residential and irrigation lines are connected to one meter will have sewer treatment based on the occupant’s Winter Water Usage. </w:t>
      </w:r>
      <w:r w:rsidR="007259BD" w:rsidRPr="00F1507F">
        <w:rPr>
          <w:rFonts w:ascii="Arial" w:hAnsi="Arial" w:cs="Arial"/>
          <w:color w:val="333333"/>
          <w:sz w:val="21"/>
          <w:szCs w:val="21"/>
        </w:rPr>
        <w:t>Sewer service charges shall be computed and billed as follows</w:t>
      </w:r>
      <w:r w:rsidR="007259BD">
        <w:rPr>
          <w:rFonts w:ascii="Arial" w:hAnsi="Arial" w:cs="Arial"/>
          <w:color w:val="333333"/>
          <w:sz w:val="21"/>
          <w:szCs w:val="21"/>
        </w:rPr>
        <w:t>:</w:t>
      </w:r>
    </w:p>
    <w:p w14:paraId="60274A8F" w14:textId="4517437C" w:rsidR="00F1507F" w:rsidRPr="00F1507F" w:rsidRDefault="00F1507F" w:rsidP="00F1507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F1507F">
        <w:rPr>
          <w:rFonts w:ascii="Arial" w:hAnsi="Arial" w:cs="Arial"/>
          <w:b/>
          <w:bCs/>
          <w:color w:val="333333"/>
          <w:sz w:val="21"/>
          <w:szCs w:val="21"/>
        </w:rPr>
        <w:t>Monthly Sewer Rate Schedule</w:t>
      </w:r>
      <w:r w:rsidRPr="00F1507F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F1507F">
        <w:rPr>
          <w:rFonts w:ascii="Arial" w:hAnsi="Arial" w:cs="Arial"/>
          <w:color w:val="333333"/>
          <w:sz w:val="21"/>
          <w:szCs w:val="21"/>
        </w:rPr>
        <w:t xml:space="preserve">(For all bills dated </w:t>
      </w:r>
      <w:r w:rsidR="0060730D">
        <w:rPr>
          <w:rFonts w:ascii="Arial" w:hAnsi="Arial" w:cs="Arial"/>
          <w:color w:val="333333"/>
          <w:sz w:val="21"/>
          <w:szCs w:val="21"/>
        </w:rPr>
        <w:t>J</w:t>
      </w:r>
      <w:r w:rsidR="00C92143">
        <w:rPr>
          <w:rFonts w:ascii="Arial" w:hAnsi="Arial" w:cs="Arial"/>
          <w:color w:val="333333"/>
          <w:sz w:val="21"/>
          <w:szCs w:val="21"/>
        </w:rPr>
        <w:t>une</w:t>
      </w:r>
      <w:r w:rsidR="0060730D">
        <w:rPr>
          <w:rFonts w:ascii="Arial" w:hAnsi="Arial" w:cs="Arial"/>
          <w:color w:val="333333"/>
          <w:sz w:val="21"/>
          <w:szCs w:val="21"/>
        </w:rPr>
        <w:t xml:space="preserve"> </w:t>
      </w:r>
      <w:r w:rsidRPr="00F1507F">
        <w:rPr>
          <w:rFonts w:ascii="Arial" w:hAnsi="Arial" w:cs="Arial"/>
          <w:color w:val="333333"/>
          <w:sz w:val="21"/>
          <w:szCs w:val="21"/>
        </w:rPr>
        <w:t xml:space="preserve">1, </w:t>
      </w:r>
      <w:proofErr w:type="gramStart"/>
      <w:r w:rsidRPr="00F1507F">
        <w:rPr>
          <w:rFonts w:ascii="Arial" w:hAnsi="Arial" w:cs="Arial"/>
          <w:color w:val="333333"/>
          <w:sz w:val="21"/>
          <w:szCs w:val="21"/>
        </w:rPr>
        <w:t>20</w:t>
      </w:r>
      <w:r w:rsidR="0073691E">
        <w:rPr>
          <w:rFonts w:ascii="Arial" w:hAnsi="Arial" w:cs="Arial"/>
          <w:color w:val="333333"/>
          <w:sz w:val="21"/>
          <w:szCs w:val="21"/>
        </w:rPr>
        <w:t>2</w:t>
      </w:r>
      <w:r w:rsidR="002D1C64">
        <w:rPr>
          <w:rFonts w:ascii="Arial" w:hAnsi="Arial" w:cs="Arial"/>
          <w:color w:val="333333"/>
          <w:sz w:val="21"/>
          <w:szCs w:val="21"/>
        </w:rPr>
        <w:t>4</w:t>
      </w:r>
      <w:proofErr w:type="gramEnd"/>
      <w:r w:rsidRPr="00F1507F">
        <w:rPr>
          <w:rFonts w:ascii="Arial" w:hAnsi="Arial" w:cs="Arial"/>
          <w:color w:val="333333"/>
          <w:sz w:val="21"/>
          <w:szCs w:val="21"/>
        </w:rPr>
        <w:t xml:space="preserve"> and thereafter)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72"/>
        <w:gridCol w:w="6472"/>
      </w:tblGrid>
      <w:tr w:rsidR="007259BD" w:rsidRPr="009E51C5" w14:paraId="0D9AC104" w14:textId="77777777" w:rsidTr="00F036D1">
        <w:trPr>
          <w:trHeight w:val="468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AFED23" w14:textId="77777777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E51C5">
              <w:rPr>
                <w:rFonts w:ascii="Arial" w:hAnsi="Arial" w:cs="Arial"/>
                <w:b/>
                <w:bCs/>
                <w:color w:val="333333"/>
              </w:rPr>
              <w:t>Monthly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F294723" w14:textId="77777777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E51C5">
              <w:rPr>
                <w:rFonts w:ascii="Arial" w:hAnsi="Arial" w:cs="Arial"/>
                <w:b/>
                <w:bCs/>
                <w:color w:val="333333"/>
              </w:rPr>
              <w:t>Sewer Service Rate</w:t>
            </w:r>
          </w:p>
        </w:tc>
      </w:tr>
      <w:tr w:rsidR="007259BD" w:rsidRPr="009E51C5" w14:paraId="61982FE6" w14:textId="77777777" w:rsidTr="00F036D1">
        <w:trPr>
          <w:trHeight w:val="492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B6BE2" w14:textId="77777777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Sewer 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Service 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Availability Fee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5DC5" w14:textId="77A4A5FF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>$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29.10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Monthly (minimum)</w:t>
            </w:r>
          </w:p>
        </w:tc>
      </w:tr>
      <w:tr w:rsidR="007259BD" w:rsidRPr="009E51C5" w14:paraId="153E99E9" w14:textId="77777777" w:rsidTr="00F036D1">
        <w:trPr>
          <w:trHeight w:val="528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26286" w14:textId="77777777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>Sewer Service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Usage 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6B9A" w14:textId="5602B281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5F7905">
              <w:rPr>
                <w:rFonts w:ascii="Arial" w:hAnsi="Arial" w:cs="Arial"/>
                <w:color w:val="333333"/>
                <w:sz w:val="17"/>
                <w:szCs w:val="17"/>
              </w:rPr>
              <w:t>5.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68</w:t>
            </w:r>
            <w:r w:rsidRPr="009E51C5">
              <w:rPr>
                <w:rFonts w:ascii="Arial" w:hAnsi="Arial" w:cs="Arial"/>
                <w:color w:val="333333"/>
                <w:sz w:val="17"/>
                <w:szCs w:val="17"/>
              </w:rPr>
              <w:t xml:space="preserve"> per each 1,000 gallons, or portion thereof</w:t>
            </w:r>
          </w:p>
        </w:tc>
      </w:tr>
      <w:tr w:rsidR="007259BD" w:rsidRPr="009E51C5" w14:paraId="46A689D9" w14:textId="77777777" w:rsidTr="00F036D1">
        <w:trPr>
          <w:trHeight w:val="492"/>
          <w:tblCellSpacing w:w="0" w:type="dxa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4482" w14:textId="09FD6C93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Sewer Service – AWC New Customers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7DFEF" w14:textId="7C7F4432" w:rsidR="007259BD" w:rsidRPr="009E51C5" w:rsidRDefault="007259BD" w:rsidP="00F036D1">
            <w:pPr>
              <w:spacing w:after="0" w:line="240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$ </w:t>
            </w:r>
            <w:r w:rsidR="00C92143">
              <w:rPr>
                <w:rFonts w:ascii="Arial" w:hAnsi="Arial" w:cs="Arial"/>
                <w:color w:val="333333"/>
                <w:sz w:val="17"/>
                <w:szCs w:val="17"/>
              </w:rPr>
              <w:t>58.91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per month (based on 5,250 gal/month)</w:t>
            </w:r>
            <w:r w:rsidR="00B4148F">
              <w:rPr>
                <w:rFonts w:ascii="Arial" w:hAnsi="Arial" w:cs="Arial"/>
                <w:color w:val="333333"/>
                <w:sz w:val="17"/>
                <w:szCs w:val="17"/>
              </w:rPr>
              <w:t>, AWC Sewer Calculations thereafter</w:t>
            </w:r>
          </w:p>
        </w:tc>
      </w:tr>
    </w:tbl>
    <w:p w14:paraId="03E5D502" w14:textId="4E0995B0" w:rsidR="00F1507F" w:rsidRPr="00F1507F" w:rsidRDefault="00F1507F" w:rsidP="00F1507F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sectPr w:rsidR="00F1507F" w:rsidRPr="00F1507F" w:rsidSect="00A934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F"/>
    <w:rsid w:val="000F1C27"/>
    <w:rsid w:val="00181295"/>
    <w:rsid w:val="001C0F93"/>
    <w:rsid w:val="0021175B"/>
    <w:rsid w:val="002A3DD8"/>
    <w:rsid w:val="002C5965"/>
    <w:rsid w:val="002D1C64"/>
    <w:rsid w:val="0038142F"/>
    <w:rsid w:val="004153A0"/>
    <w:rsid w:val="004160A3"/>
    <w:rsid w:val="004A02E6"/>
    <w:rsid w:val="004C3175"/>
    <w:rsid w:val="00593DB5"/>
    <w:rsid w:val="005B4357"/>
    <w:rsid w:val="005F7905"/>
    <w:rsid w:val="0060730D"/>
    <w:rsid w:val="007259BD"/>
    <w:rsid w:val="0073691E"/>
    <w:rsid w:val="0094607E"/>
    <w:rsid w:val="00967950"/>
    <w:rsid w:val="009A2F4A"/>
    <w:rsid w:val="00A934D7"/>
    <w:rsid w:val="00AE6F8E"/>
    <w:rsid w:val="00AF4384"/>
    <w:rsid w:val="00B4148F"/>
    <w:rsid w:val="00C92143"/>
    <w:rsid w:val="00CD086C"/>
    <w:rsid w:val="00CF60CC"/>
    <w:rsid w:val="00F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D54D"/>
  <w15:docId w15:val="{9CC4E10A-0DC8-41AF-BE6D-77F1CA97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507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5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Kassebaum</dc:creator>
  <cp:lastModifiedBy>Nicole Boland</cp:lastModifiedBy>
  <cp:revision>2</cp:revision>
  <cp:lastPrinted>2021-07-30T15:42:00Z</cp:lastPrinted>
  <dcterms:created xsi:type="dcterms:W3CDTF">2024-06-27T15:00:00Z</dcterms:created>
  <dcterms:modified xsi:type="dcterms:W3CDTF">2024-06-27T15:00:00Z</dcterms:modified>
</cp:coreProperties>
</file>