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4812A" w14:textId="77777777" w:rsidR="004F3BF0" w:rsidRDefault="00E167FE">
      <w:pPr>
        <w:jc w:val="center"/>
      </w:pPr>
      <w:r>
        <w:t>St. Albans Water &amp; Sewer Authority</w:t>
      </w:r>
    </w:p>
    <w:p w14:paraId="5B5BE3F9" w14:textId="77777777" w:rsidR="004F3BF0" w:rsidRDefault="00B159D9">
      <w:pPr>
        <w:jc w:val="center"/>
      </w:pPr>
      <w:r>
        <w:t>150 Old Highway 100</w:t>
      </w:r>
    </w:p>
    <w:p w14:paraId="6F45BEBE" w14:textId="77777777" w:rsidR="00B159D9" w:rsidRDefault="00B159D9">
      <w:pPr>
        <w:jc w:val="center"/>
      </w:pPr>
      <w:r>
        <w:t>PO Box 160</w:t>
      </w:r>
    </w:p>
    <w:p w14:paraId="61B35F74" w14:textId="77777777" w:rsidR="004F3BF0" w:rsidRDefault="00B159D9">
      <w:pPr>
        <w:jc w:val="center"/>
      </w:pPr>
      <w:r>
        <w:t>Villa Ridge</w:t>
      </w:r>
      <w:r w:rsidR="005D6B49">
        <w:t>, MO 630</w:t>
      </w:r>
      <w:r>
        <w:t>89</w:t>
      </w:r>
    </w:p>
    <w:p w14:paraId="3961DCA7" w14:textId="77777777" w:rsidR="004F3BF0" w:rsidRDefault="005D6B49">
      <w:pPr>
        <w:jc w:val="center"/>
      </w:pPr>
      <w:r>
        <w:t>636-</w:t>
      </w:r>
      <w:r w:rsidR="00B159D9">
        <w:t>742-5200</w:t>
      </w:r>
    </w:p>
    <w:p w14:paraId="7A5AC1A4" w14:textId="77777777" w:rsidR="004F3BF0" w:rsidRDefault="004F3BF0">
      <w:pPr>
        <w:jc w:val="center"/>
      </w:pPr>
    </w:p>
    <w:p w14:paraId="06C39BA8" w14:textId="4AEF2F28" w:rsidR="005E3F09" w:rsidRDefault="005E3F09" w:rsidP="005E3F09">
      <w:pPr>
        <w:jc w:val="center"/>
      </w:pPr>
      <w:r>
        <w:t xml:space="preserve">Local Manager: </w:t>
      </w:r>
      <w:r w:rsidR="007357F7">
        <w:t>Tony Baretich</w:t>
      </w:r>
    </w:p>
    <w:p w14:paraId="19371EE0" w14:textId="42719F19" w:rsidR="005E3F09" w:rsidRDefault="005E3F09" w:rsidP="005E3F09">
      <w:pPr>
        <w:jc w:val="center"/>
      </w:pPr>
      <w:r>
        <w:t xml:space="preserve">Superintendent: </w:t>
      </w:r>
      <w:r w:rsidR="007357F7">
        <w:t>Terry McDaniel</w:t>
      </w:r>
    </w:p>
    <w:p w14:paraId="72A83C9B" w14:textId="77777777" w:rsidR="004F3BF0" w:rsidRDefault="004F3BF0">
      <w:pPr>
        <w:jc w:val="center"/>
      </w:pPr>
    </w:p>
    <w:p w14:paraId="3B2A0038" w14:textId="77777777" w:rsidR="00687581" w:rsidRDefault="00687581">
      <w:pPr>
        <w:pStyle w:val="Heading1"/>
      </w:pPr>
    </w:p>
    <w:p w14:paraId="55572C33" w14:textId="29C0AE70" w:rsidR="002C1ECF" w:rsidRDefault="003D2B1A">
      <w:pPr>
        <w:pStyle w:val="Heading1"/>
      </w:pPr>
      <w:r>
        <w:t>20</w:t>
      </w:r>
      <w:r w:rsidR="00C00C14">
        <w:t>2</w:t>
      </w:r>
      <w:r w:rsidR="007357F7">
        <w:t>4</w:t>
      </w:r>
      <w:r w:rsidR="001E382D">
        <w:t xml:space="preserve"> - 20</w:t>
      </w:r>
      <w:r w:rsidR="000F67A9">
        <w:t>2</w:t>
      </w:r>
      <w:r w:rsidR="007357F7">
        <w:t>5</w:t>
      </w:r>
      <w:r w:rsidR="006425E8">
        <w:t xml:space="preserve"> </w:t>
      </w:r>
      <w:r w:rsidR="00E42BC7">
        <w:t xml:space="preserve">RESIDENTIAL &amp; COMMERCIAL </w:t>
      </w:r>
    </w:p>
    <w:p w14:paraId="0C4781CA" w14:textId="77777777" w:rsidR="004F3BF0" w:rsidRDefault="004F3BF0" w:rsidP="002C1ECF">
      <w:pPr>
        <w:pStyle w:val="Heading1"/>
        <w:spacing w:before="120"/>
      </w:pPr>
      <w:r>
        <w:t>WATER</w:t>
      </w:r>
      <w:r w:rsidR="00ED7762">
        <w:t xml:space="preserve"> &amp; SEWER</w:t>
      </w:r>
      <w:r>
        <w:t xml:space="preserve"> TAP PROCEDURES</w:t>
      </w:r>
    </w:p>
    <w:p w14:paraId="2E4ACD05" w14:textId="77777777" w:rsidR="004F3BF0" w:rsidRDefault="004F3BF0">
      <w:pPr>
        <w:jc w:val="center"/>
        <w:rPr>
          <w:b/>
          <w:u w:val="single"/>
        </w:rPr>
      </w:pPr>
    </w:p>
    <w:p w14:paraId="06A7F9DC" w14:textId="77777777" w:rsidR="004F3BF0" w:rsidRDefault="002967C1">
      <w:pPr>
        <w:pStyle w:val="BodyTextIndent"/>
        <w:numPr>
          <w:ilvl w:val="0"/>
          <w:numId w:val="1"/>
        </w:numPr>
      </w:pPr>
      <w:r>
        <w:t xml:space="preserve">Tap fee’s </w:t>
      </w:r>
      <w:r w:rsidR="004F3BF0">
        <w:t xml:space="preserve">must be paid at least </w:t>
      </w:r>
      <w:r w:rsidR="00AF4619">
        <w:t>48</w:t>
      </w:r>
      <w:r w:rsidR="004F3BF0">
        <w:t xml:space="preserve"> hours in advance of tap scheduling. The contractor or developer must also provide the physical address and lot number of the tap location when registering with the District office.</w:t>
      </w:r>
    </w:p>
    <w:p w14:paraId="75291382" w14:textId="77777777" w:rsidR="004F3BF0" w:rsidRDefault="004F3BF0">
      <w:pPr>
        <w:ind w:left="720" w:hanging="720"/>
      </w:pPr>
    </w:p>
    <w:p w14:paraId="43DE50F8" w14:textId="77777777" w:rsidR="004F3BF0" w:rsidRDefault="004F3BF0">
      <w:pPr>
        <w:numPr>
          <w:ilvl w:val="0"/>
          <w:numId w:val="1"/>
        </w:numPr>
      </w:pPr>
      <w:r>
        <w:t>The tap fee includes the right to connect to the District system</w:t>
      </w:r>
      <w:r w:rsidR="004952EB">
        <w:t xml:space="preserve">, saddle, corp. stop, and </w:t>
      </w:r>
      <w:r w:rsidR="00AE48C3">
        <w:t xml:space="preserve">water </w:t>
      </w:r>
      <w:r w:rsidR="004952EB">
        <w:t>meter</w:t>
      </w:r>
      <w:r w:rsidR="007D1503">
        <w:t xml:space="preserve">. </w:t>
      </w:r>
      <w:r>
        <w:t>The District will perform the tap and provide the main line saddle, corporation stop and water meter. Saddles exceeding 10” diameter must be furnished by the contractor.</w:t>
      </w:r>
      <w:r w:rsidR="004952EB">
        <w:t xml:space="preserve"> A separate security deposit is also required prior to connection.</w:t>
      </w:r>
      <w:r w:rsidR="00E42BC7">
        <w:br/>
      </w:r>
    </w:p>
    <w:p w14:paraId="42D525EA" w14:textId="77777777" w:rsidR="00200606" w:rsidRDefault="00200606" w:rsidP="00200606">
      <w:pPr>
        <w:numPr>
          <w:ilvl w:val="0"/>
          <w:numId w:val="1"/>
        </w:numPr>
      </w:pPr>
      <w:r>
        <w:t>The District requires the User to furnish and install a Pressure Reducing Valve in the construction of the User’s water system. Staff must verify that a Pressure Reducing Valve has been installed in order for the new connection to receive water services.</w:t>
      </w:r>
    </w:p>
    <w:p w14:paraId="061C6A76" w14:textId="77777777" w:rsidR="004F3BF0" w:rsidRDefault="004F3BF0"/>
    <w:p w14:paraId="0B2CEC4A" w14:textId="77777777" w:rsidR="004F3BF0" w:rsidRDefault="004F3BF0">
      <w:pPr>
        <w:numPr>
          <w:ilvl w:val="0"/>
          <w:numId w:val="1"/>
        </w:numPr>
      </w:pPr>
      <w:r>
        <w:t xml:space="preserve">The contractor or developer must </w:t>
      </w:r>
      <w:r>
        <w:rPr>
          <w:u w:val="single"/>
        </w:rPr>
        <w:t>furnish and install</w:t>
      </w:r>
      <w:r>
        <w:t xml:space="preserve"> the following:</w:t>
      </w:r>
    </w:p>
    <w:p w14:paraId="557187EE" w14:textId="77777777" w:rsidR="004F3BF0" w:rsidRDefault="004F3BF0"/>
    <w:p w14:paraId="7F78A660" w14:textId="77777777" w:rsidR="00E42BC7" w:rsidRDefault="004F3BF0" w:rsidP="00E42BC7">
      <w:pPr>
        <w:numPr>
          <w:ilvl w:val="0"/>
          <w:numId w:val="10"/>
        </w:numPr>
      </w:pPr>
      <w:r>
        <w:t>18” x 30” PVC meter pit with cast iron ring and</w:t>
      </w:r>
      <w:r w:rsidR="00277DE3">
        <w:t xml:space="preserve"> radio-read</w:t>
      </w:r>
      <w:r>
        <w:t xml:space="preserve"> lid, (Single Meter Pits)</w:t>
      </w:r>
    </w:p>
    <w:p w14:paraId="5293A6D0" w14:textId="77777777" w:rsidR="00E42BC7" w:rsidRDefault="004F3BF0" w:rsidP="00E42BC7">
      <w:pPr>
        <w:numPr>
          <w:ilvl w:val="0"/>
          <w:numId w:val="10"/>
        </w:numPr>
      </w:pPr>
      <w:r>
        <w:t>¾”</w:t>
      </w:r>
      <w:r w:rsidR="00923E1D">
        <w:t xml:space="preserve"> or 1” </w:t>
      </w:r>
      <w:r>
        <w:t xml:space="preserve">brass Ford </w:t>
      </w:r>
      <w:r w:rsidR="00D57782">
        <w:t xml:space="preserve">or Mueller </w:t>
      </w:r>
      <w:r w:rsidR="00FC7CDA">
        <w:t xml:space="preserve">brand </w:t>
      </w:r>
      <w:r>
        <w:t>setter with single check</w:t>
      </w:r>
    </w:p>
    <w:p w14:paraId="05734FCF" w14:textId="77777777" w:rsidR="004F3BF0" w:rsidRDefault="004F3BF0" w:rsidP="00E42BC7">
      <w:pPr>
        <w:numPr>
          <w:ilvl w:val="0"/>
          <w:numId w:val="10"/>
        </w:numPr>
      </w:pPr>
      <w:r>
        <w:t xml:space="preserve">¾” </w:t>
      </w:r>
      <w:r w:rsidR="00923E1D">
        <w:t xml:space="preserve">or 1” </w:t>
      </w:r>
      <w:r>
        <w:t>K Copper to extend from the setter to 1’ past the main line</w:t>
      </w:r>
    </w:p>
    <w:p w14:paraId="33C96E4C" w14:textId="77777777" w:rsidR="004F3BF0" w:rsidRDefault="004F3BF0">
      <w:pPr>
        <w:jc w:val="center"/>
      </w:pPr>
    </w:p>
    <w:p w14:paraId="519938FE" w14:textId="77777777" w:rsidR="004F3BF0" w:rsidRDefault="004F3BF0">
      <w:r>
        <w:t>Meter pits shall be set 3.5’ to 4’ from the main, but no meter pit shall be set further than 10’ from the curb or edge of the roadway.  In any event all meter pits must be set within the utility easement.</w:t>
      </w:r>
    </w:p>
    <w:p w14:paraId="7E2C4AE0" w14:textId="77777777" w:rsidR="004F3BF0" w:rsidRDefault="004F3BF0"/>
    <w:p w14:paraId="04417514" w14:textId="77777777" w:rsidR="004F3BF0" w:rsidRDefault="004F3BF0">
      <w:r>
        <w:t>Meter setters must be a minimum of 15” below the ground level, but no more than 25”.  All piping must be installed to a minimum depth of 42”.</w:t>
      </w:r>
    </w:p>
    <w:p w14:paraId="5E3543ED" w14:textId="77777777" w:rsidR="004F3BF0" w:rsidRDefault="004F3BF0"/>
    <w:p w14:paraId="3C7BB5C3" w14:textId="77777777" w:rsidR="004D099A" w:rsidRDefault="004F3BF0" w:rsidP="004D099A">
      <w:pPr>
        <w:ind w:left="720"/>
      </w:pPr>
      <w:r>
        <w:t>The contractor/developer must leave at least 1’ of service line piping past the main to connect the service line to the main without undue efforts and/or splices to the service line.  If insufficient amount of piping is found at the time of connection/inspection, or materials are not installed as indicated, the tap will be denied and connection will need to be rescheduled.  A second return trip to find unsatisfactory installation will result in a $25.00 service charge for re-scheduling of connection.</w:t>
      </w:r>
      <w:r w:rsidR="004D099A">
        <w:t xml:space="preserve"> </w:t>
      </w:r>
      <w:r w:rsidR="004D099A">
        <w:br/>
      </w:r>
    </w:p>
    <w:p w14:paraId="70F8CB6F" w14:textId="77777777" w:rsidR="004D099A" w:rsidRPr="00F90CDE" w:rsidRDefault="004D099A" w:rsidP="004F5C24">
      <w:pPr>
        <w:jc w:val="both"/>
        <w:rPr>
          <w:b/>
          <w:u w:val="single"/>
        </w:rPr>
      </w:pPr>
      <w:r w:rsidRPr="00F90CDE">
        <w:rPr>
          <w:b/>
          <w:u w:val="single"/>
        </w:rPr>
        <w:t>All water and/or sewer connections must be inspected by District Staff</w:t>
      </w:r>
      <w:r w:rsidR="004F5C24">
        <w:rPr>
          <w:b/>
          <w:u w:val="single"/>
        </w:rPr>
        <w:t xml:space="preserve"> and </w:t>
      </w:r>
      <w:r w:rsidRPr="00F90CDE">
        <w:rPr>
          <w:b/>
          <w:u w:val="single"/>
        </w:rPr>
        <w:t>Staff must verify t</w:t>
      </w:r>
      <w:r w:rsidR="00D4335E">
        <w:rPr>
          <w:b/>
          <w:u w:val="single"/>
        </w:rPr>
        <w:t xml:space="preserve">hat all installation procedures and regulations </w:t>
      </w:r>
      <w:r w:rsidRPr="00F90CDE">
        <w:rPr>
          <w:b/>
          <w:u w:val="single"/>
        </w:rPr>
        <w:t>have been implemented in order to receive water and/or sewer services.</w:t>
      </w:r>
    </w:p>
    <w:p w14:paraId="13A15A1D" w14:textId="77777777" w:rsidR="002D0D2D" w:rsidRDefault="002D0D2D" w:rsidP="002D0D2D"/>
    <w:p w14:paraId="300AB685" w14:textId="77777777" w:rsidR="00E42BC7" w:rsidRDefault="00E42BC7" w:rsidP="002D0D2D"/>
    <w:p w14:paraId="2608D7B2" w14:textId="77777777" w:rsidR="00E42BC7" w:rsidRDefault="00E42BC7" w:rsidP="002D0D2D"/>
    <w:p w14:paraId="3C47972A" w14:textId="77777777" w:rsidR="00E42BC7" w:rsidRDefault="00E42BC7" w:rsidP="002D0D2D"/>
    <w:p w14:paraId="217EF562" w14:textId="77777777" w:rsidR="00E42BC7" w:rsidRPr="00E27456" w:rsidRDefault="00E42BC7" w:rsidP="00E42BC7">
      <w:pPr>
        <w:jc w:val="center"/>
        <w:rPr>
          <w:b/>
        </w:rPr>
      </w:pPr>
      <w:r>
        <w:rPr>
          <w:b/>
        </w:rPr>
        <w:t>St. Albans Water &amp; Sewer Authority:</w:t>
      </w:r>
      <w:r w:rsidRPr="00E27456">
        <w:rPr>
          <w:b/>
        </w:rPr>
        <w:t xml:space="preserve"> Water </w:t>
      </w:r>
      <w:r w:rsidR="002C1ECF">
        <w:rPr>
          <w:b/>
        </w:rPr>
        <w:t xml:space="preserve">&amp; Sewer </w:t>
      </w:r>
      <w:r w:rsidRPr="00E27456">
        <w:rPr>
          <w:b/>
        </w:rPr>
        <w:t>Tap Procedures</w:t>
      </w:r>
      <w:r>
        <w:rPr>
          <w:b/>
        </w:rPr>
        <w:t>, Cont’d.</w:t>
      </w:r>
    </w:p>
    <w:p w14:paraId="1E988340" w14:textId="77777777" w:rsidR="00E42BC7" w:rsidRDefault="00E42BC7" w:rsidP="002D0D2D"/>
    <w:p w14:paraId="5BEFEF23" w14:textId="77777777" w:rsidR="00E42BC7" w:rsidRDefault="00E42BC7" w:rsidP="002D0D2D"/>
    <w:p w14:paraId="1EB5F718" w14:textId="77777777" w:rsidR="00C14FC6" w:rsidRDefault="00A1481F" w:rsidP="00002BC5">
      <w:pPr>
        <w:numPr>
          <w:ilvl w:val="0"/>
          <w:numId w:val="1"/>
        </w:numPr>
      </w:pPr>
      <w:r w:rsidRPr="00A5785A">
        <w:rPr>
          <w:u w:val="single"/>
        </w:rPr>
        <w:t>PER LEGISLATIVE CHANGES – MEMBER UTILITIES – 319.033:</w:t>
      </w:r>
      <w:r>
        <w:br/>
      </w:r>
      <w:r w:rsidR="00A06984">
        <w:br/>
      </w:r>
      <w:r w:rsidR="00E27456" w:rsidRPr="0044585F">
        <w:t xml:space="preserve">Effective January 1, 2016, </w:t>
      </w:r>
      <w:r w:rsidR="00C14FC6">
        <w:t xml:space="preserve">Sewer and water system owners MUST install or ensure that tracer wire AND an access point is installed within the public right-of-way for any newly installed or fully replaced facilities. </w:t>
      </w:r>
      <w:r w:rsidR="00002BC5">
        <w:t xml:space="preserve">A full description of the new rule is listed on page 6 of the District’s Rules &amp; Regulations and is available upon request. </w:t>
      </w:r>
    </w:p>
    <w:p w14:paraId="45D52457" w14:textId="77777777" w:rsidR="00F90CDE" w:rsidRDefault="00F90CDE" w:rsidP="00002BC5">
      <w:pPr>
        <w:ind w:left="720"/>
      </w:pPr>
    </w:p>
    <w:p w14:paraId="1CE00888" w14:textId="77777777" w:rsidR="004F3BF0" w:rsidRDefault="004F3BF0">
      <w:pPr>
        <w:numPr>
          <w:ilvl w:val="0"/>
          <w:numId w:val="1"/>
        </w:numPr>
      </w:pPr>
      <w:r>
        <w:t>The Contractor/developer is responsible for exposing the main line to allow District personnel to tap the main and connect the piping.  The exposure opening must be at least a 4’ wide pit.</w:t>
      </w:r>
    </w:p>
    <w:p w14:paraId="59B40499" w14:textId="77777777" w:rsidR="004F3BF0" w:rsidRDefault="004F3BF0"/>
    <w:p w14:paraId="6A214E73" w14:textId="77777777" w:rsidR="004F3BF0" w:rsidRDefault="004F3BF0">
      <w:pPr>
        <w:ind w:left="720"/>
      </w:pPr>
      <w:r>
        <w:t xml:space="preserve">The main must be exposed as the diagram below indicates to allow proper installation of the saddle.  Copper extending from the meter pit to the main must run </w:t>
      </w:r>
      <w:r>
        <w:rPr>
          <w:u w:val="single"/>
        </w:rPr>
        <w:t>at least 4’</w:t>
      </w:r>
      <w:r>
        <w:t xml:space="preserve"> before the main with no bends in piping!  Failure to expose the main as indicated will result in District denial of connection and rescheduling.</w:t>
      </w:r>
    </w:p>
    <w:p w14:paraId="1ACB8F0F" w14:textId="77777777" w:rsidR="004F3BF0" w:rsidRDefault="004F3BF0">
      <w:pPr>
        <w:ind w:left="720"/>
      </w:pPr>
    </w:p>
    <w:p w14:paraId="0E3C00E7" w14:textId="77777777" w:rsidR="004F3BF0" w:rsidRDefault="004F3BF0">
      <w:pPr>
        <w:ind w:left="720"/>
      </w:pPr>
    </w:p>
    <w:p w14:paraId="2EFB5837" w14:textId="77777777" w:rsidR="004F3BF0" w:rsidRDefault="004F3BF0">
      <w:pPr>
        <w:ind w:left="720"/>
      </w:pPr>
    </w:p>
    <w:p w14:paraId="7B73F597" w14:textId="77777777" w:rsidR="004F3BF0" w:rsidRDefault="004F3BF0">
      <w:pPr>
        <w:ind w:left="720"/>
      </w:pPr>
    </w:p>
    <w:p w14:paraId="2AA1AA3A" w14:textId="3DEC6629" w:rsidR="004F3BF0" w:rsidRDefault="009967F0" w:rsidP="00E27456">
      <w:pPr>
        <w:ind w:left="720"/>
        <w:rPr>
          <w:b/>
        </w:rPr>
      </w:pPr>
      <w:r>
        <w:rPr>
          <w:noProof/>
        </w:rPr>
        <mc:AlternateContent>
          <mc:Choice Requires="wps">
            <w:drawing>
              <wp:anchor distT="0" distB="0" distL="114300" distR="114300" simplePos="0" relativeHeight="251651584" behindDoc="0" locked="0" layoutInCell="0" allowOverlap="1" wp14:anchorId="23402215" wp14:editId="7E8E8E0C">
                <wp:simplePos x="0" y="0"/>
                <wp:positionH relativeFrom="column">
                  <wp:posOffset>520700</wp:posOffset>
                </wp:positionH>
                <wp:positionV relativeFrom="paragraph">
                  <wp:posOffset>129540</wp:posOffset>
                </wp:positionV>
                <wp:extent cx="5092065" cy="0"/>
                <wp:effectExtent l="0" t="0" r="0" b="0"/>
                <wp:wrapNone/>
                <wp:docPr id="18656112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9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91382" id="Line 2"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0.2pt" to="441.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" o:allowincell="f"/>
            </w:pict>
          </mc:Fallback>
        </mc:AlternateContent>
      </w:r>
      <w:r>
        <w:rPr>
          <w:noProof/>
        </w:rPr>
        <mc:AlternateContent>
          <mc:Choice Requires="wps">
            <w:drawing>
              <wp:anchor distT="0" distB="0" distL="114300" distR="114300" simplePos="0" relativeHeight="251652608" behindDoc="0" locked="0" layoutInCell="0" allowOverlap="1" wp14:anchorId="6E6835F3" wp14:editId="0A6B44A8">
                <wp:simplePos x="0" y="0"/>
                <wp:positionH relativeFrom="column">
                  <wp:posOffset>1223645</wp:posOffset>
                </wp:positionH>
                <wp:positionV relativeFrom="paragraph">
                  <wp:posOffset>129540</wp:posOffset>
                </wp:positionV>
                <wp:extent cx="0" cy="2377440"/>
                <wp:effectExtent l="0" t="0" r="0" b="0"/>
                <wp:wrapNone/>
                <wp:docPr id="159770956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7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0BB9A"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10.2pt" to="96.35pt,1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" o:allowincell="f"/>
            </w:pict>
          </mc:Fallback>
        </mc:AlternateContent>
      </w:r>
      <w:r>
        <w:rPr>
          <w:noProof/>
        </w:rPr>
        <mc:AlternateContent>
          <mc:Choice Requires="wps">
            <w:drawing>
              <wp:anchor distT="0" distB="0" distL="114300" distR="114300" simplePos="0" relativeHeight="251654656" behindDoc="0" locked="0" layoutInCell="0" allowOverlap="1" wp14:anchorId="2EEA9F91" wp14:editId="28E8BD05">
                <wp:simplePos x="0" y="0"/>
                <wp:positionH relativeFrom="column">
                  <wp:posOffset>4327525</wp:posOffset>
                </wp:positionH>
                <wp:positionV relativeFrom="paragraph">
                  <wp:posOffset>129540</wp:posOffset>
                </wp:positionV>
                <wp:extent cx="0" cy="2377440"/>
                <wp:effectExtent l="0" t="0" r="0" b="0"/>
                <wp:wrapNone/>
                <wp:docPr id="15786922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7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C8166" id="Line 5"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75pt,10.2pt" to="340.75pt,1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" o:allowincell="f"/>
            </w:pict>
          </mc:Fallback>
        </mc:AlternateContent>
      </w:r>
      <w:r w:rsidR="00E27456">
        <w:rPr>
          <w:b/>
        </w:rPr>
        <w:t xml:space="preserve"> </w:t>
      </w:r>
    </w:p>
    <w:p w14:paraId="170C3D07" w14:textId="77777777" w:rsidR="004F3BF0" w:rsidRDefault="004F3BF0">
      <w:pPr>
        <w:pStyle w:val="Heading3"/>
        <w:jc w:val="left"/>
      </w:pPr>
      <w:r>
        <w:t xml:space="preserve">                                    </w:t>
      </w:r>
      <w:r w:rsidR="00201CC0">
        <w:t xml:space="preserve">                    </w:t>
      </w:r>
      <w:r>
        <w:t>Ground Level</w:t>
      </w:r>
    </w:p>
    <w:p w14:paraId="4B8DF3BC" w14:textId="77777777" w:rsidR="004F3BF0" w:rsidRDefault="004F3BF0">
      <w:pPr>
        <w:rPr>
          <w:b/>
        </w:rPr>
      </w:pPr>
    </w:p>
    <w:p w14:paraId="1FCC43FF" w14:textId="47A2169E" w:rsidR="004F3BF0" w:rsidRDefault="009967F0">
      <w:pPr>
        <w:rPr>
          <w:b/>
          <w:sz w:val="20"/>
        </w:rPr>
      </w:pPr>
      <w:r>
        <w:rPr>
          <w:b/>
          <w:noProof/>
        </w:rPr>
        <mc:AlternateContent>
          <mc:Choice Requires="wpg">
            <w:drawing>
              <wp:anchor distT="0" distB="0" distL="114300" distR="114300" simplePos="0" relativeHeight="251655680" behindDoc="0" locked="0" layoutInCell="1" allowOverlap="1" wp14:anchorId="79F853EA" wp14:editId="10487AF7">
                <wp:simplePos x="0" y="0"/>
                <wp:positionH relativeFrom="column">
                  <wp:posOffset>2938780</wp:posOffset>
                </wp:positionH>
                <wp:positionV relativeFrom="paragraph">
                  <wp:posOffset>79375</wp:posOffset>
                </wp:positionV>
                <wp:extent cx="1005840" cy="274320"/>
                <wp:effectExtent l="0" t="0" r="0" b="0"/>
                <wp:wrapNone/>
                <wp:docPr id="180022873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4320"/>
                          <a:chOff x="5348" y="6319"/>
                          <a:chExt cx="1584" cy="432"/>
                        </a:xfrm>
                      </wpg:grpSpPr>
                      <wps:wsp>
                        <wps:cNvPr id="1145044616" name="Line 7"/>
                        <wps:cNvCnPr>
                          <a:cxnSpLocks noChangeShapeType="1"/>
                        </wps:cNvCnPr>
                        <wps:spPr bwMode="auto">
                          <a:xfrm>
                            <a:off x="5348" y="6525"/>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871294" name="Line 9"/>
                        <wps:cNvCnPr>
                          <a:cxnSpLocks noChangeShapeType="1"/>
                        </wps:cNvCnPr>
                        <wps:spPr bwMode="auto">
                          <a:xfrm>
                            <a:off x="6932" y="6319"/>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89AD3F" id="Group 22" o:spid="_x0000_s1026" style="position:absolute;margin-left:231.4pt;margin-top:6.25pt;width:79.2pt;height:21.6pt;z-index:251655680" coordorigin="5348,6319" coordsize="158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">
                <v:line id="Line 7" o:spid="_x0000_s1027" style="position:absolute;visibility:visible;mso-wrap-style:square" from="5348,6525" to="6932,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"/>
                <v:line id="Line 9" o:spid="_x0000_s1028" style="position:absolute;visibility:visible;mso-wrap-style:square" from="6932,6319" to="6932,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"/>
              </v:group>
            </w:pict>
          </mc:Fallback>
        </mc:AlternateContent>
      </w:r>
      <w:r>
        <w:rPr>
          <w:b/>
          <w:noProof/>
        </w:rPr>
        <mc:AlternateContent>
          <mc:Choice Requires="wpg">
            <w:drawing>
              <wp:anchor distT="0" distB="0" distL="114300" distR="114300" simplePos="0" relativeHeight="251663872" behindDoc="0" locked="0" layoutInCell="1" allowOverlap="1" wp14:anchorId="46B83AD5" wp14:editId="51CCF0CF">
                <wp:simplePos x="0" y="0"/>
                <wp:positionH relativeFrom="column">
                  <wp:posOffset>1540510</wp:posOffset>
                </wp:positionH>
                <wp:positionV relativeFrom="paragraph">
                  <wp:posOffset>79375</wp:posOffset>
                </wp:positionV>
                <wp:extent cx="548640" cy="313690"/>
                <wp:effectExtent l="0" t="0" r="0" b="0"/>
                <wp:wrapNone/>
                <wp:docPr id="13601556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313690"/>
                          <a:chOff x="3146" y="6319"/>
                          <a:chExt cx="864" cy="494"/>
                        </a:xfrm>
                      </wpg:grpSpPr>
                      <wps:wsp>
                        <wps:cNvPr id="665234498" name="Line 6"/>
                        <wps:cNvCnPr>
                          <a:cxnSpLocks noChangeShapeType="1"/>
                        </wps:cNvCnPr>
                        <wps:spPr bwMode="auto">
                          <a:xfrm flipH="1">
                            <a:off x="3146" y="6525"/>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3632356" name="Line 8"/>
                        <wps:cNvCnPr>
                          <a:cxnSpLocks noChangeShapeType="1"/>
                        </wps:cNvCnPr>
                        <wps:spPr bwMode="auto">
                          <a:xfrm>
                            <a:off x="3146" y="6319"/>
                            <a:ext cx="0" cy="4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97C1BE" id="Group 21" o:spid="_x0000_s1026" style="position:absolute;margin-left:121.3pt;margin-top:6.25pt;width:43.2pt;height:24.7pt;z-index:251663872" coordorigin="3146,6319" coordsize="86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">
                <v:line id="Line 6" o:spid="_x0000_s1027" style="position:absolute;flip:x;visibility:visible;mso-wrap-style:square" from="3146,6525" to="4010,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"/>
                <v:line id="Line 8" o:spid="_x0000_s1028" style="position:absolute;visibility:visible;mso-wrap-style:square" from="3146,6319" to="3146,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"/>
              </v:group>
            </w:pict>
          </mc:Fallback>
        </mc:AlternateContent>
      </w:r>
      <w:r>
        <w:rPr>
          <w:b/>
          <w:noProof/>
        </w:rPr>
        <mc:AlternateContent>
          <mc:Choice Requires="wps">
            <w:drawing>
              <wp:anchor distT="0" distB="0" distL="114300" distR="114300" simplePos="0" relativeHeight="251656704" behindDoc="0" locked="0" layoutInCell="0" allowOverlap="1" wp14:anchorId="24B5DCEA" wp14:editId="775AA291">
                <wp:simplePos x="0" y="0"/>
                <wp:positionH relativeFrom="column">
                  <wp:posOffset>5467985</wp:posOffset>
                </wp:positionH>
                <wp:positionV relativeFrom="paragraph">
                  <wp:posOffset>118745</wp:posOffset>
                </wp:positionV>
                <wp:extent cx="731520" cy="731520"/>
                <wp:effectExtent l="0" t="0" r="0" b="0"/>
                <wp:wrapNone/>
                <wp:docPr id="106350139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ellipse">
                          <a:avLst/>
                        </a:prstGeom>
                        <a:solidFill>
                          <a:srgbClr val="FFFFFF"/>
                        </a:solidFill>
                        <a:ln w="9525">
                          <a:solidFill>
                            <a:srgbClr val="000000"/>
                          </a:solidFill>
                          <a:round/>
                          <a:headEnd/>
                          <a:tailEnd/>
                        </a:ln>
                      </wps:spPr>
                      <wps:txbx>
                        <w:txbxContent>
                          <w:p w14:paraId="5496407F" w14:textId="77777777" w:rsidR="004F3BF0" w:rsidRDefault="004F3BF0">
                            <w:pPr>
                              <w:rPr>
                                <w:sz w:val="20"/>
                              </w:rPr>
                            </w:pPr>
                            <w:r>
                              <w:rPr>
                                <w:sz w:val="20"/>
                              </w:rPr>
                              <w:t>Meter</w:t>
                            </w:r>
                          </w:p>
                          <w:p w14:paraId="23352340" w14:textId="77777777" w:rsidR="004F3BF0" w:rsidRDefault="00201CC0">
                            <w:pPr>
                              <w:rPr>
                                <w:sz w:val="20"/>
                              </w:rPr>
                            </w:pPr>
                            <w:r>
                              <w:rPr>
                                <w:sz w:val="20"/>
                              </w:rPr>
                              <w:t xml:space="preserve">  </w:t>
                            </w:r>
                            <w:r w:rsidR="004F3BF0">
                              <w:rPr>
                                <w:sz w:val="20"/>
                              </w:rPr>
                              <w:t>Pit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B5DCEA" id="Oval 10" o:spid="_x0000_s1026" style="position:absolute;margin-left:430.55pt;margin-top:9.35pt;width:57.6pt;height:5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" o:allowincell="f">
                <v:textbox>
                  <w:txbxContent>
                    <w:p w14:paraId="5496407F" w14:textId="77777777" w:rsidR="004F3BF0" w:rsidRDefault="004F3BF0">
                      <w:pPr>
                        <w:rPr>
                          <w:sz w:val="20"/>
                        </w:rPr>
                      </w:pPr>
                      <w:r>
                        <w:rPr>
                          <w:sz w:val="20"/>
                        </w:rPr>
                        <w:t>Meter</w:t>
                      </w:r>
                    </w:p>
                    <w:p w14:paraId="23352340" w14:textId="77777777" w:rsidR="004F3BF0" w:rsidRDefault="00201CC0">
                      <w:pPr>
                        <w:rPr>
                          <w:sz w:val="20"/>
                        </w:rPr>
                      </w:pPr>
                      <w:r>
                        <w:rPr>
                          <w:sz w:val="20"/>
                        </w:rPr>
                        <w:t xml:space="preserve">  </w:t>
                      </w:r>
                      <w:r w:rsidR="004F3BF0">
                        <w:rPr>
                          <w:sz w:val="20"/>
                        </w:rPr>
                        <w:t>Pit</w:t>
                      </w:r>
                    </w:p>
                  </w:txbxContent>
                </v:textbox>
              </v:oval>
            </w:pict>
          </mc:Fallback>
        </mc:AlternateContent>
      </w:r>
      <w:r w:rsidR="004F3BF0">
        <w:rPr>
          <w:b/>
        </w:rPr>
        <w:t xml:space="preserve">                                                                                                                      </w:t>
      </w:r>
    </w:p>
    <w:p w14:paraId="7A595929" w14:textId="77777777" w:rsidR="00201CC0" w:rsidRDefault="004F3BF0">
      <w:pPr>
        <w:rPr>
          <w:b/>
          <w:sz w:val="20"/>
        </w:rPr>
      </w:pPr>
      <w:r>
        <w:rPr>
          <w:b/>
          <w:sz w:val="20"/>
        </w:rPr>
        <w:t xml:space="preserve">                                       </w:t>
      </w:r>
      <w:r w:rsidR="00201CC0">
        <w:rPr>
          <w:b/>
          <w:sz w:val="20"/>
        </w:rPr>
        <w:t xml:space="preserve">                       </w:t>
      </w:r>
      <w:r>
        <w:rPr>
          <w:b/>
          <w:sz w:val="20"/>
        </w:rPr>
        <w:t xml:space="preserve">4’ wide pit                                  </w:t>
      </w:r>
    </w:p>
    <w:p w14:paraId="50BE7DB1" w14:textId="654E11A6" w:rsidR="004F3BF0" w:rsidRDefault="009967F0">
      <w:pPr>
        <w:rPr>
          <w:b/>
        </w:rPr>
      </w:pPr>
      <w:r>
        <w:rPr>
          <w:b/>
          <w:noProof/>
        </w:rPr>
        <mc:AlternateContent>
          <mc:Choice Requires="wps">
            <w:drawing>
              <wp:anchor distT="0" distB="0" distL="114300" distR="114300" simplePos="0" relativeHeight="251662848" behindDoc="0" locked="0" layoutInCell="0" allowOverlap="1" wp14:anchorId="6FE8C72F" wp14:editId="6856CEF2">
                <wp:simplePos x="0" y="0"/>
                <wp:positionH relativeFrom="column">
                  <wp:posOffset>5155565</wp:posOffset>
                </wp:positionH>
                <wp:positionV relativeFrom="paragraph">
                  <wp:posOffset>135255</wp:posOffset>
                </wp:positionV>
                <wp:extent cx="457200" cy="457200"/>
                <wp:effectExtent l="0" t="0" r="0" b="0"/>
                <wp:wrapNone/>
                <wp:docPr id="59551047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457200"/>
                        </a:xfrm>
                        <a:custGeom>
                          <a:avLst/>
                          <a:gdLst>
                            <a:gd name="T0" fmla="*/ 0 w 720"/>
                            <a:gd name="T1" fmla="*/ 720 h 720"/>
                            <a:gd name="T2" fmla="*/ 720 w 720"/>
                            <a:gd name="T3" fmla="*/ 0 h 720"/>
                          </a:gdLst>
                          <a:ahLst/>
                          <a:cxnLst>
                            <a:cxn ang="0">
                              <a:pos x="T0" y="T1"/>
                            </a:cxn>
                            <a:cxn ang="0">
                              <a:pos x="T2" y="T3"/>
                            </a:cxn>
                          </a:cxnLst>
                          <a:rect l="0" t="0" r="r" b="b"/>
                          <a:pathLst>
                            <a:path w="720" h="720">
                              <a:moveTo>
                                <a:pt x="0" y="720"/>
                              </a:moveTo>
                              <a:cubicBezTo>
                                <a:pt x="300" y="420"/>
                                <a:pt x="600" y="120"/>
                                <a:pt x="7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3AC05263" id="Freeform 1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05.95pt,46.65pt" control1="420.95pt,31.65pt" control2="435.95pt,16.65pt" to="441.95pt,10.65pt"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" o:allowincell="f" filled="f">
                <v:path arrowok="t" o:connecttype="custom" o:connectlocs="0,457200;457200,0" o:connectangles="0,0"/>
              </v:curve>
            </w:pict>
          </mc:Fallback>
        </mc:AlternateContent>
      </w:r>
      <w:r w:rsidR="004F3BF0">
        <w:rPr>
          <w:b/>
          <w:sz w:val="20"/>
        </w:rPr>
        <w:t xml:space="preserve">                                                       </w:t>
      </w:r>
      <w:r w:rsidR="00201CC0">
        <w:rPr>
          <w:b/>
          <w:sz w:val="20"/>
        </w:rPr>
        <w:t xml:space="preserve">   </w:t>
      </w:r>
    </w:p>
    <w:p w14:paraId="36E8DC9F" w14:textId="77777777" w:rsidR="004F3BF0" w:rsidRDefault="004F3BF0">
      <w:pPr>
        <w:rPr>
          <w:b/>
        </w:rPr>
      </w:pPr>
    </w:p>
    <w:p w14:paraId="1E649A21" w14:textId="57F343AA" w:rsidR="004F3BF0" w:rsidRDefault="009967F0">
      <w:pPr>
        <w:rPr>
          <w:b/>
          <w:sz w:val="20"/>
        </w:rPr>
      </w:pPr>
      <w:r>
        <w:rPr>
          <w:noProof/>
          <w:sz w:val="20"/>
        </w:rPr>
        <mc:AlternateContent>
          <mc:Choice Requires="wpg">
            <w:drawing>
              <wp:anchor distT="0" distB="0" distL="114300" distR="114300" simplePos="0" relativeHeight="251660800" behindDoc="0" locked="0" layoutInCell="1" allowOverlap="1" wp14:anchorId="502E4F88" wp14:editId="4006979D">
                <wp:simplePos x="0" y="0"/>
                <wp:positionH relativeFrom="column">
                  <wp:posOffset>1403350</wp:posOffset>
                </wp:positionH>
                <wp:positionV relativeFrom="paragraph">
                  <wp:posOffset>88265</wp:posOffset>
                </wp:positionV>
                <wp:extent cx="1463040" cy="1005840"/>
                <wp:effectExtent l="0" t="0" r="0" b="0"/>
                <wp:wrapNone/>
                <wp:docPr id="165470476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1005840"/>
                          <a:chOff x="1944" y="7068"/>
                          <a:chExt cx="2304" cy="1584"/>
                        </a:xfrm>
                      </wpg:grpSpPr>
                      <wps:wsp>
                        <wps:cNvPr id="1453079560" name="Oval 11"/>
                        <wps:cNvSpPr>
                          <a:spLocks noChangeArrowheads="1"/>
                        </wps:cNvSpPr>
                        <wps:spPr bwMode="auto">
                          <a:xfrm>
                            <a:off x="3240" y="7068"/>
                            <a:ext cx="1008" cy="864"/>
                          </a:xfrm>
                          <a:prstGeom prst="ellipse">
                            <a:avLst/>
                          </a:prstGeom>
                          <a:solidFill>
                            <a:srgbClr val="FFFFFF"/>
                          </a:solidFill>
                          <a:ln w="9525">
                            <a:solidFill>
                              <a:srgbClr val="000000"/>
                            </a:solidFill>
                            <a:round/>
                            <a:headEnd/>
                            <a:tailEnd/>
                          </a:ln>
                        </wps:spPr>
                        <wps:txbx>
                          <w:txbxContent>
                            <w:p w14:paraId="42D4D44E" w14:textId="77777777" w:rsidR="004F3BF0" w:rsidRDefault="004F3BF0">
                              <w:pPr>
                                <w:rPr>
                                  <w:sz w:val="20"/>
                                </w:rPr>
                              </w:pPr>
                              <w:r>
                                <w:rPr>
                                  <w:sz w:val="20"/>
                                </w:rPr>
                                <w:t>Main</w:t>
                              </w:r>
                            </w:p>
                            <w:p w14:paraId="79E188ED" w14:textId="77777777" w:rsidR="004F3BF0" w:rsidRDefault="004F3BF0">
                              <w:pPr>
                                <w:rPr>
                                  <w:sz w:val="20"/>
                                </w:rPr>
                              </w:pPr>
                              <w:r>
                                <w:rPr>
                                  <w:sz w:val="20"/>
                                </w:rPr>
                                <w:t>Line</w:t>
                              </w:r>
                            </w:p>
                          </w:txbxContent>
                        </wps:txbx>
                        <wps:bodyPr rot="0" vert="horz" wrap="square" lIns="91440" tIns="45720" rIns="91440" bIns="45720" anchor="t" anchorCtr="0" upright="1">
                          <a:noAutofit/>
                        </wps:bodyPr>
                      </wps:wsp>
                      <wps:wsp>
                        <wps:cNvPr id="238271878" name="Line 13"/>
                        <wps:cNvCnPr>
                          <a:cxnSpLocks noChangeShapeType="1"/>
                        </wps:cNvCnPr>
                        <wps:spPr bwMode="auto">
                          <a:xfrm flipV="1">
                            <a:off x="1944" y="7310"/>
                            <a:ext cx="1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5307211" name="Line 16"/>
                        <wps:cNvCnPr>
                          <a:cxnSpLocks noChangeShapeType="1"/>
                        </wps:cNvCnPr>
                        <wps:spPr bwMode="auto">
                          <a:xfrm>
                            <a:off x="3672" y="79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2E4F88" id="Group 20" o:spid="_x0000_s1027" style="position:absolute;margin-left:110.5pt;margin-top:6.95pt;width:115.2pt;height:79.2pt;z-index:251660800" coordorigin="1944,7068" coordsize="2304,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">
                <v:oval id="Oval 11" o:spid="_x0000_s1028" style="position:absolute;left:3240;top:7068;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">
                  <v:textbox>
                    <w:txbxContent>
                      <w:p w14:paraId="42D4D44E" w14:textId="77777777" w:rsidR="004F3BF0" w:rsidRDefault="004F3BF0">
                        <w:pPr>
                          <w:rPr>
                            <w:sz w:val="20"/>
                          </w:rPr>
                        </w:pPr>
                        <w:r>
                          <w:rPr>
                            <w:sz w:val="20"/>
                          </w:rPr>
                          <w:t>Main</w:t>
                        </w:r>
                      </w:p>
                      <w:p w14:paraId="79E188ED" w14:textId="77777777" w:rsidR="004F3BF0" w:rsidRDefault="004F3BF0">
                        <w:pPr>
                          <w:rPr>
                            <w:sz w:val="20"/>
                          </w:rPr>
                        </w:pPr>
                        <w:r>
                          <w:rPr>
                            <w:sz w:val="20"/>
                          </w:rPr>
                          <w:t>Line</w:t>
                        </w:r>
                      </w:p>
                    </w:txbxContent>
                  </v:textbox>
                </v:oval>
                <v:line id="Line 13" o:spid="_x0000_s1029" style="position:absolute;flip:y;visibility:visible;mso-wrap-style:square" from="1944,7310" to="3240,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"/>
                <v:line id="Line 16" o:spid="_x0000_s1030" style="position:absolute;visibility:visible;mso-wrap-style:square" from="3672,7932" to="3672,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"/>
              </v:group>
            </w:pict>
          </mc:Fallback>
        </mc:AlternateContent>
      </w:r>
      <w:r w:rsidR="004F3BF0">
        <w:rPr>
          <w:b/>
        </w:rPr>
        <w:t xml:space="preserve">                        </w:t>
      </w:r>
      <w:r w:rsidR="00201CC0">
        <w:rPr>
          <w:b/>
        </w:rPr>
        <w:t xml:space="preserve">              </w:t>
      </w:r>
      <w:r w:rsidR="004F3BF0">
        <w:rPr>
          <w:b/>
          <w:sz w:val="20"/>
        </w:rPr>
        <w:t>4”dug</w:t>
      </w:r>
    </w:p>
    <w:p w14:paraId="147999B7" w14:textId="323A3FE1" w:rsidR="004F3BF0" w:rsidRDefault="009967F0">
      <w:pPr>
        <w:rPr>
          <w:sz w:val="20"/>
        </w:rPr>
      </w:pPr>
      <w:r>
        <w:rPr>
          <w:noProof/>
          <w:sz w:val="20"/>
        </w:rPr>
        <mc:AlternateContent>
          <mc:Choice Requires="wps">
            <w:drawing>
              <wp:anchor distT="0" distB="0" distL="114300" distR="114300" simplePos="0" relativeHeight="251659776" behindDoc="0" locked="0" layoutInCell="0" allowOverlap="1" wp14:anchorId="1BADFF2E" wp14:editId="7290A5EC">
                <wp:simplePos x="0" y="0"/>
                <wp:positionH relativeFrom="column">
                  <wp:posOffset>1403350</wp:posOffset>
                </wp:positionH>
                <wp:positionV relativeFrom="paragraph">
                  <wp:posOffset>12065</wp:posOffset>
                </wp:positionV>
                <wp:extent cx="0" cy="264160"/>
                <wp:effectExtent l="0" t="0" r="0" b="0"/>
                <wp:wrapNone/>
                <wp:docPr id="92976375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A2727"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95pt" to="11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" o:allowincell="f"/>
            </w:pict>
          </mc:Fallback>
        </mc:AlternateContent>
      </w:r>
      <w:r>
        <w:rPr>
          <w:noProof/>
          <w:sz w:val="20"/>
        </w:rPr>
        <mc:AlternateContent>
          <mc:Choice Requires="wps">
            <w:drawing>
              <wp:anchor distT="0" distB="0" distL="114300" distR="114300" simplePos="0" relativeHeight="251658752" behindDoc="0" locked="0" layoutInCell="0" allowOverlap="1" wp14:anchorId="7D235B54" wp14:editId="5F474917">
                <wp:simplePos x="0" y="0"/>
                <wp:positionH relativeFrom="column">
                  <wp:posOffset>2866390</wp:posOffset>
                </wp:positionH>
                <wp:positionV relativeFrom="paragraph">
                  <wp:posOffset>117475</wp:posOffset>
                </wp:positionV>
                <wp:extent cx="2358390" cy="0"/>
                <wp:effectExtent l="0" t="0" r="0" b="0"/>
                <wp:wrapNone/>
                <wp:docPr id="88449607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8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47CA6"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pt,9.25pt" to="411.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" o:allowincell="f"/>
            </w:pict>
          </mc:Fallback>
        </mc:AlternateContent>
      </w:r>
      <w:r>
        <w:rPr>
          <w:noProof/>
          <w:sz w:val="20"/>
        </w:rPr>
        <mc:AlternateContent>
          <mc:Choice Requires="wps">
            <w:drawing>
              <wp:anchor distT="0" distB="0" distL="114300" distR="114300" simplePos="0" relativeHeight="251657728" behindDoc="0" locked="0" layoutInCell="0" allowOverlap="1" wp14:anchorId="50739AA1" wp14:editId="7AE87366">
                <wp:simplePos x="0" y="0"/>
                <wp:positionH relativeFrom="column">
                  <wp:posOffset>868680</wp:posOffset>
                </wp:positionH>
                <wp:positionV relativeFrom="paragraph">
                  <wp:posOffset>95885</wp:posOffset>
                </wp:positionV>
                <wp:extent cx="0" cy="0"/>
                <wp:effectExtent l="0" t="0" r="0" b="0"/>
                <wp:wrapNone/>
                <wp:docPr id="9485738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4F4EB"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7.55pt" to="68.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" o:allowincell="f"/>
            </w:pict>
          </mc:Fallback>
        </mc:AlternateContent>
      </w:r>
      <w:r w:rsidR="004F3BF0">
        <w:rPr>
          <w:sz w:val="20"/>
        </w:rPr>
        <w:t xml:space="preserve">                                     </w:t>
      </w:r>
    </w:p>
    <w:p w14:paraId="180ABE06" w14:textId="77777777" w:rsidR="004F3BF0" w:rsidRDefault="004F3BF0">
      <w:pPr>
        <w:rPr>
          <w:sz w:val="20"/>
        </w:rPr>
      </w:pPr>
      <w:r>
        <w:rPr>
          <w:sz w:val="20"/>
        </w:rPr>
        <w:t xml:space="preserve">                           </w:t>
      </w:r>
      <w:r w:rsidR="00201CC0">
        <w:rPr>
          <w:sz w:val="20"/>
        </w:rPr>
        <w:t xml:space="preserve">            </w:t>
      </w:r>
      <w:r>
        <w:rPr>
          <w:sz w:val="20"/>
        </w:rPr>
        <w:t xml:space="preserve"> </w:t>
      </w:r>
      <w:r w:rsidR="00201CC0">
        <w:rPr>
          <w:sz w:val="20"/>
        </w:rPr>
        <w:t xml:space="preserve">  </w:t>
      </w:r>
      <w:r>
        <w:rPr>
          <w:sz w:val="20"/>
        </w:rPr>
        <w:t xml:space="preserve">behind                    </w:t>
      </w:r>
      <w:r w:rsidR="00201CC0">
        <w:rPr>
          <w:sz w:val="20"/>
        </w:rPr>
        <w:t xml:space="preserve">                  </w:t>
      </w:r>
      <w:r>
        <w:rPr>
          <w:sz w:val="20"/>
        </w:rPr>
        <w:t>4’ of service line</w:t>
      </w:r>
    </w:p>
    <w:p w14:paraId="6F28BD06" w14:textId="77777777" w:rsidR="004F3BF0" w:rsidRDefault="004F3BF0">
      <w:pPr>
        <w:rPr>
          <w:sz w:val="20"/>
        </w:rPr>
      </w:pPr>
      <w:r>
        <w:rPr>
          <w:sz w:val="20"/>
        </w:rPr>
        <w:t xml:space="preserve">                           </w:t>
      </w:r>
      <w:r w:rsidR="00201CC0">
        <w:rPr>
          <w:sz w:val="20"/>
        </w:rPr>
        <w:t xml:space="preserve">              </w:t>
      </w:r>
      <w:r>
        <w:rPr>
          <w:sz w:val="20"/>
        </w:rPr>
        <w:t xml:space="preserve"> main                                         </w:t>
      </w:r>
      <w:r w:rsidR="00201CC0">
        <w:rPr>
          <w:sz w:val="20"/>
        </w:rPr>
        <w:t xml:space="preserve">              </w:t>
      </w:r>
      <w:r>
        <w:rPr>
          <w:sz w:val="20"/>
        </w:rPr>
        <w:t>between main and meter pit</w:t>
      </w:r>
    </w:p>
    <w:p w14:paraId="08E88F03" w14:textId="77777777" w:rsidR="004F3BF0" w:rsidRDefault="004F3BF0">
      <w:pPr>
        <w:rPr>
          <w:sz w:val="20"/>
        </w:rPr>
      </w:pPr>
    </w:p>
    <w:p w14:paraId="5CC31512" w14:textId="77777777" w:rsidR="004F3BF0" w:rsidRDefault="004F3BF0">
      <w:pPr>
        <w:rPr>
          <w:sz w:val="20"/>
        </w:rPr>
      </w:pPr>
      <w:r>
        <w:rPr>
          <w:sz w:val="20"/>
        </w:rPr>
        <w:t xml:space="preserve">                                                      </w:t>
      </w:r>
      <w:r w:rsidR="00201CC0">
        <w:rPr>
          <w:sz w:val="20"/>
        </w:rPr>
        <w:t xml:space="preserve">                  </w:t>
      </w:r>
      <w:r>
        <w:rPr>
          <w:sz w:val="20"/>
        </w:rPr>
        <w:t xml:space="preserve"> 2” dug under</w:t>
      </w:r>
    </w:p>
    <w:p w14:paraId="430C291B" w14:textId="77777777" w:rsidR="004F3BF0" w:rsidRDefault="004F3BF0">
      <w:pPr>
        <w:rPr>
          <w:sz w:val="20"/>
        </w:rPr>
      </w:pPr>
      <w:r>
        <w:rPr>
          <w:sz w:val="20"/>
        </w:rPr>
        <w:t xml:space="preserve">                                                       </w:t>
      </w:r>
      <w:r w:rsidR="00201CC0">
        <w:rPr>
          <w:sz w:val="20"/>
        </w:rPr>
        <w:t xml:space="preserve">                  </w:t>
      </w:r>
      <w:r>
        <w:rPr>
          <w:sz w:val="20"/>
        </w:rPr>
        <w:t>main</w:t>
      </w:r>
    </w:p>
    <w:p w14:paraId="4491DB48" w14:textId="06733245" w:rsidR="004F3BF0" w:rsidRDefault="009967F0">
      <w:pPr>
        <w:rPr>
          <w:sz w:val="20"/>
        </w:rPr>
      </w:pPr>
      <w:r>
        <w:rPr>
          <w:noProof/>
          <w:sz w:val="20"/>
        </w:rPr>
        <mc:AlternateContent>
          <mc:Choice Requires="wps">
            <w:drawing>
              <wp:anchor distT="0" distB="0" distL="114300" distR="114300" simplePos="0" relativeHeight="251661824" behindDoc="0" locked="0" layoutInCell="0" allowOverlap="1" wp14:anchorId="7DFFE8BA" wp14:editId="256DF596">
                <wp:simplePos x="0" y="0"/>
                <wp:positionH relativeFrom="column">
                  <wp:posOffset>2226310</wp:posOffset>
                </wp:positionH>
                <wp:positionV relativeFrom="paragraph">
                  <wp:posOffset>71755</wp:posOffset>
                </wp:positionV>
                <wp:extent cx="548640" cy="0"/>
                <wp:effectExtent l="0" t="0" r="0" b="0"/>
                <wp:wrapNone/>
                <wp:docPr id="17128532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5828B" id="Line 1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pt,5.65pt" to="21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" o:allowincell="f"/>
            </w:pict>
          </mc:Fallback>
        </mc:AlternateContent>
      </w:r>
      <w:r w:rsidR="004F3BF0">
        <w:rPr>
          <w:sz w:val="20"/>
        </w:rPr>
        <w:t xml:space="preserve"> </w:t>
      </w:r>
    </w:p>
    <w:p w14:paraId="2A963745" w14:textId="77777777" w:rsidR="004F3BF0" w:rsidRDefault="004F3BF0">
      <w:pPr>
        <w:rPr>
          <w:b/>
        </w:rPr>
      </w:pPr>
    </w:p>
    <w:p w14:paraId="5FD30AEF" w14:textId="04A11486" w:rsidR="004F3BF0" w:rsidRDefault="009967F0">
      <w:pPr>
        <w:rPr>
          <w:b/>
        </w:rPr>
      </w:pPr>
      <w:r>
        <w:rPr>
          <w:b/>
          <w:noProof/>
        </w:rPr>
        <mc:AlternateContent>
          <mc:Choice Requires="wps">
            <w:drawing>
              <wp:anchor distT="0" distB="0" distL="114300" distR="114300" simplePos="0" relativeHeight="251653632" behindDoc="0" locked="0" layoutInCell="0" allowOverlap="1" wp14:anchorId="5D902A65" wp14:editId="77369939">
                <wp:simplePos x="0" y="0"/>
                <wp:positionH relativeFrom="column">
                  <wp:posOffset>1223645</wp:posOffset>
                </wp:positionH>
                <wp:positionV relativeFrom="paragraph">
                  <wp:posOffset>24765</wp:posOffset>
                </wp:positionV>
                <wp:extent cx="3103880" cy="0"/>
                <wp:effectExtent l="0" t="0" r="0" b="0"/>
                <wp:wrapNone/>
                <wp:docPr id="146779558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D4EB0"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1.95pt" to="340.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" o:allowincell="f"/>
            </w:pict>
          </mc:Fallback>
        </mc:AlternateContent>
      </w:r>
    </w:p>
    <w:p w14:paraId="3E576DDB" w14:textId="77777777" w:rsidR="004F3BF0" w:rsidRDefault="00F23B97">
      <w:pPr>
        <w:rPr>
          <w:b/>
        </w:rPr>
      </w:pPr>
      <w:r>
        <w:rPr>
          <w:b/>
        </w:rPr>
        <w:tab/>
      </w:r>
    </w:p>
    <w:p w14:paraId="3B1E4E24" w14:textId="77777777" w:rsidR="00F23B97" w:rsidRPr="00524177" w:rsidRDefault="00F23B97" w:rsidP="00524177">
      <w:pPr>
        <w:ind w:left="720"/>
        <w:jc w:val="center"/>
        <w:rPr>
          <w:b/>
          <w:sz w:val="32"/>
          <w:szCs w:val="32"/>
        </w:rPr>
      </w:pPr>
      <w:r w:rsidRPr="00524177">
        <w:rPr>
          <w:b/>
          <w:sz w:val="32"/>
          <w:szCs w:val="32"/>
        </w:rPr>
        <w:t xml:space="preserve">** </w:t>
      </w:r>
      <w:r w:rsidRPr="00524177">
        <w:rPr>
          <w:b/>
          <w:sz w:val="32"/>
          <w:szCs w:val="32"/>
          <w:u w:val="single"/>
        </w:rPr>
        <w:t>Tracer Wire to be placed from the Main Line to Meter Pit</w:t>
      </w:r>
      <w:r w:rsidR="00524177" w:rsidRPr="00524177">
        <w:rPr>
          <w:b/>
          <w:sz w:val="32"/>
          <w:szCs w:val="32"/>
          <w:u w:val="single"/>
        </w:rPr>
        <w:t xml:space="preserve"> </w:t>
      </w:r>
      <w:r w:rsidRPr="00524177">
        <w:rPr>
          <w:b/>
          <w:sz w:val="32"/>
          <w:szCs w:val="32"/>
          <w:u w:val="single"/>
        </w:rPr>
        <w:t>a</w:t>
      </w:r>
      <w:r w:rsidR="00524177" w:rsidRPr="00524177">
        <w:rPr>
          <w:b/>
          <w:sz w:val="32"/>
          <w:szCs w:val="32"/>
          <w:u w:val="single"/>
        </w:rPr>
        <w:t>nd                                                                          from the Meter Pit to the Residence</w:t>
      </w:r>
      <w:r w:rsidR="00524177">
        <w:rPr>
          <w:b/>
          <w:sz w:val="32"/>
          <w:szCs w:val="32"/>
        </w:rPr>
        <w:t xml:space="preserve"> **</w:t>
      </w:r>
    </w:p>
    <w:p w14:paraId="14A87DEB" w14:textId="77777777" w:rsidR="00F23B97" w:rsidRDefault="00F23B97" w:rsidP="00524177">
      <w:pPr>
        <w:rPr>
          <w:b/>
        </w:rPr>
      </w:pPr>
      <w:r>
        <w:rPr>
          <w:b/>
        </w:rPr>
        <w:tab/>
        <w:t xml:space="preserve">    </w:t>
      </w:r>
    </w:p>
    <w:p w14:paraId="1EF354C0" w14:textId="77777777" w:rsidR="004F3BF0" w:rsidRDefault="004F3BF0">
      <w:pPr>
        <w:rPr>
          <w:b/>
        </w:rPr>
      </w:pPr>
    </w:p>
    <w:p w14:paraId="7806FBF3" w14:textId="77777777" w:rsidR="004F3BF0" w:rsidRDefault="004F3BF0">
      <w:pPr>
        <w:rPr>
          <w:b/>
        </w:rPr>
      </w:pPr>
    </w:p>
    <w:p w14:paraId="3EFC8DF1" w14:textId="77777777" w:rsidR="004F3BF0" w:rsidRDefault="004F3BF0">
      <w:pPr>
        <w:pStyle w:val="BodyText"/>
      </w:pPr>
    </w:p>
    <w:p w14:paraId="79DE2958" w14:textId="77777777" w:rsidR="002266F4" w:rsidRDefault="004F3BF0" w:rsidP="002266F4">
      <w:pPr>
        <w:ind w:left="720"/>
      </w:pPr>
      <w:r>
        <w:t>These procedures were designed to simplify tapping procedures for the contractor/developer and are not intended to replace or affect the validity of the Rules and Regulations of Public Water Supply District No.</w:t>
      </w:r>
      <w:r w:rsidR="002967C1">
        <w:t xml:space="preserve"> </w:t>
      </w:r>
      <w:r w:rsidR="00462B1E">
        <w:t>3</w:t>
      </w:r>
      <w:r>
        <w:t xml:space="preserve"> of Franklin County as executed by the Board of Directors.  </w:t>
      </w:r>
    </w:p>
    <w:p w14:paraId="5AE50A28" w14:textId="77777777" w:rsidR="002266F4" w:rsidRDefault="002266F4" w:rsidP="002266F4">
      <w:pPr>
        <w:ind w:left="720"/>
      </w:pPr>
    </w:p>
    <w:p w14:paraId="1FC37DAB" w14:textId="77777777" w:rsidR="004F3BF0" w:rsidRDefault="004F3BF0" w:rsidP="00E44E78">
      <w:pPr>
        <w:ind w:left="720"/>
      </w:pPr>
      <w:r>
        <w:lastRenderedPageBreak/>
        <w:t>Copies of the Rules and Regulations are available upon request</w:t>
      </w:r>
      <w:r w:rsidR="00D8378D">
        <w:t xml:space="preserve"> and at the District’s Website: </w:t>
      </w:r>
      <w:hyperlink r:id="rId8" w:history="1">
        <w:r w:rsidR="00E44E78" w:rsidRPr="0078795E">
          <w:rPr>
            <w:rStyle w:val="Hyperlink"/>
          </w:rPr>
          <w:t>www.franklincountywater.com</w:t>
        </w:r>
      </w:hyperlink>
      <w:r w:rsidR="00E44E78">
        <w:t xml:space="preserve"> </w:t>
      </w:r>
      <w:r>
        <w:t>.</w:t>
      </w:r>
    </w:p>
    <w:p w14:paraId="29B8DA7F" w14:textId="77777777" w:rsidR="00524177" w:rsidRDefault="00524177" w:rsidP="00E44E78">
      <w:pPr>
        <w:ind w:left="720"/>
      </w:pPr>
    </w:p>
    <w:p w14:paraId="33A2F7A7" w14:textId="77777777" w:rsidR="00524177" w:rsidRDefault="00524177" w:rsidP="00E44E78">
      <w:pPr>
        <w:ind w:left="720"/>
      </w:pPr>
    </w:p>
    <w:p w14:paraId="0E03A061" w14:textId="77777777" w:rsidR="00524177" w:rsidRDefault="00524177" w:rsidP="00E44E78">
      <w:pPr>
        <w:ind w:left="720"/>
      </w:pPr>
    </w:p>
    <w:p w14:paraId="3C2C737E" w14:textId="77777777" w:rsidR="00524177" w:rsidRDefault="00524177" w:rsidP="00524177">
      <w:pPr>
        <w:pStyle w:val="BodyText"/>
        <w:jc w:val="center"/>
        <w:rPr>
          <w:b/>
          <w:bCs/>
          <w:sz w:val="24"/>
          <w:u w:val="single"/>
        </w:rPr>
      </w:pPr>
      <w:r>
        <w:rPr>
          <w:b/>
          <w:bCs/>
          <w:sz w:val="24"/>
          <w:u w:val="single"/>
        </w:rPr>
        <w:t>REQUIRED SEWER LATERAL LINE INSTALLATION POLICY</w:t>
      </w:r>
    </w:p>
    <w:p w14:paraId="105782D7" w14:textId="77777777" w:rsidR="00524177" w:rsidRDefault="00524177" w:rsidP="00524177">
      <w:pPr>
        <w:pStyle w:val="BodyText"/>
        <w:jc w:val="center"/>
        <w:rPr>
          <w:b/>
          <w:bCs/>
          <w:sz w:val="24"/>
          <w:u w:val="single"/>
        </w:rPr>
      </w:pPr>
    </w:p>
    <w:p w14:paraId="08433253" w14:textId="77777777" w:rsidR="00524177" w:rsidRDefault="00524177" w:rsidP="00524177">
      <w:pPr>
        <w:pStyle w:val="BodyText"/>
        <w:jc w:val="center"/>
        <w:rPr>
          <w:b/>
          <w:bCs/>
          <w:sz w:val="24"/>
          <w:u w:val="single"/>
        </w:rPr>
      </w:pPr>
    </w:p>
    <w:p w14:paraId="14EE40D1" w14:textId="77777777" w:rsidR="00524177" w:rsidRDefault="00524177" w:rsidP="00524177">
      <w:pPr>
        <w:pStyle w:val="BodyText"/>
        <w:jc w:val="center"/>
        <w:rPr>
          <w:b/>
          <w:bCs/>
          <w:sz w:val="24"/>
          <w:u w:val="single"/>
        </w:rPr>
      </w:pPr>
    </w:p>
    <w:p w14:paraId="13396147" w14:textId="77777777" w:rsidR="00524177" w:rsidRDefault="00524177" w:rsidP="00524177">
      <w:pPr>
        <w:pStyle w:val="BodyText"/>
        <w:jc w:val="center"/>
        <w:rPr>
          <w:b/>
          <w:bCs/>
          <w:sz w:val="24"/>
          <w:u w:val="single"/>
        </w:rPr>
      </w:pPr>
    </w:p>
    <w:p w14:paraId="1B55A1FC" w14:textId="77777777" w:rsidR="00524177" w:rsidRDefault="00524177" w:rsidP="00524177">
      <w:pPr>
        <w:pStyle w:val="BodyText"/>
        <w:ind w:left="3600" w:hanging="3600"/>
        <w:jc w:val="left"/>
        <w:rPr>
          <w:sz w:val="24"/>
        </w:rPr>
      </w:pPr>
      <w:r>
        <w:rPr>
          <w:sz w:val="24"/>
        </w:rPr>
        <w:t>SLOPE OF LATERAL:</w:t>
      </w:r>
      <w:r>
        <w:rPr>
          <w:sz w:val="24"/>
        </w:rPr>
        <w:tab/>
        <w:t>Minimum slope shall be ¼” (one quarter inch)</w:t>
      </w:r>
    </w:p>
    <w:p w14:paraId="3F33F512" w14:textId="77777777" w:rsidR="00524177" w:rsidRDefault="00524177" w:rsidP="00524177">
      <w:pPr>
        <w:pStyle w:val="BodyText"/>
        <w:ind w:left="3600" w:hanging="3600"/>
        <w:jc w:val="left"/>
        <w:rPr>
          <w:sz w:val="24"/>
        </w:rPr>
      </w:pPr>
      <w:r>
        <w:rPr>
          <w:sz w:val="24"/>
        </w:rPr>
        <w:tab/>
        <w:t>Per 1’ (one foot) of lateral line. Tracer wire must be installed.</w:t>
      </w:r>
    </w:p>
    <w:p w14:paraId="474D9A0A" w14:textId="77777777" w:rsidR="00524177" w:rsidRDefault="00524177" w:rsidP="00524177">
      <w:pPr>
        <w:pStyle w:val="BodyText"/>
        <w:ind w:left="3600" w:hanging="3600"/>
        <w:jc w:val="left"/>
        <w:rPr>
          <w:sz w:val="24"/>
        </w:rPr>
      </w:pPr>
    </w:p>
    <w:p w14:paraId="071B5E0F" w14:textId="77777777" w:rsidR="00524177" w:rsidRDefault="00524177" w:rsidP="00524177">
      <w:pPr>
        <w:pStyle w:val="BodyText"/>
        <w:ind w:left="3600" w:hanging="3600"/>
        <w:jc w:val="left"/>
        <w:rPr>
          <w:sz w:val="24"/>
        </w:rPr>
      </w:pPr>
      <w:r>
        <w:rPr>
          <w:sz w:val="24"/>
        </w:rPr>
        <w:t>DEPTH OF BURY:</w:t>
      </w:r>
      <w:r>
        <w:rPr>
          <w:sz w:val="24"/>
        </w:rPr>
        <w:tab/>
        <w:t>beneath frost level (3’ deep).</w:t>
      </w:r>
    </w:p>
    <w:p w14:paraId="3FF4128E" w14:textId="77777777" w:rsidR="00524177" w:rsidRDefault="00524177" w:rsidP="00524177">
      <w:pPr>
        <w:pStyle w:val="BodyText"/>
        <w:ind w:left="3600" w:hanging="3600"/>
        <w:jc w:val="left"/>
        <w:rPr>
          <w:sz w:val="24"/>
        </w:rPr>
      </w:pPr>
    </w:p>
    <w:p w14:paraId="1178B8C4" w14:textId="77777777" w:rsidR="00524177" w:rsidRDefault="00524177" w:rsidP="00524177">
      <w:pPr>
        <w:pStyle w:val="BodyText"/>
        <w:ind w:left="3600" w:hanging="3600"/>
        <w:jc w:val="left"/>
        <w:rPr>
          <w:sz w:val="24"/>
        </w:rPr>
      </w:pPr>
      <w:r>
        <w:rPr>
          <w:sz w:val="24"/>
        </w:rPr>
        <w:t>MAXIMUM ALNGLES</w:t>
      </w:r>
    </w:p>
    <w:p w14:paraId="5F54EF3F" w14:textId="77777777" w:rsidR="00524177" w:rsidRDefault="00524177" w:rsidP="00524177">
      <w:pPr>
        <w:pStyle w:val="BodyText"/>
        <w:ind w:left="3600" w:hanging="3600"/>
        <w:jc w:val="left"/>
        <w:rPr>
          <w:sz w:val="24"/>
        </w:rPr>
      </w:pPr>
      <w:r>
        <w:rPr>
          <w:sz w:val="24"/>
        </w:rPr>
        <w:t>ALLOWED:</w:t>
      </w:r>
      <w:r>
        <w:rPr>
          <w:sz w:val="24"/>
        </w:rPr>
        <w:tab/>
        <w:t>45</w:t>
      </w:r>
      <w:r>
        <w:rPr>
          <w:sz w:val="24"/>
        </w:rPr>
        <w:sym w:font="Symbol" w:char="F0B0"/>
      </w:r>
      <w:r>
        <w:rPr>
          <w:sz w:val="24"/>
        </w:rPr>
        <w:t xml:space="preserve"> (Forty five degrees)</w:t>
      </w:r>
    </w:p>
    <w:p w14:paraId="586B3EFE" w14:textId="77777777" w:rsidR="00524177" w:rsidRDefault="00524177" w:rsidP="00524177">
      <w:pPr>
        <w:pStyle w:val="BodyText"/>
        <w:ind w:left="3600" w:hanging="3600"/>
        <w:jc w:val="left"/>
        <w:rPr>
          <w:sz w:val="24"/>
        </w:rPr>
      </w:pPr>
    </w:p>
    <w:p w14:paraId="255C80D3" w14:textId="77777777" w:rsidR="00524177" w:rsidRDefault="00524177" w:rsidP="00524177">
      <w:pPr>
        <w:pStyle w:val="BodyText"/>
        <w:ind w:left="3600" w:hanging="3600"/>
        <w:jc w:val="left"/>
        <w:rPr>
          <w:sz w:val="24"/>
        </w:rPr>
      </w:pPr>
      <w:r>
        <w:rPr>
          <w:sz w:val="24"/>
        </w:rPr>
        <w:t>PIPING:</w:t>
      </w:r>
      <w:r>
        <w:rPr>
          <w:sz w:val="24"/>
        </w:rPr>
        <w:tab/>
        <w:t>Minimum of 4” (four inch) diameter PVC Schedule 40 or SDR26.</w:t>
      </w:r>
    </w:p>
    <w:p w14:paraId="68C6DD5D" w14:textId="77777777" w:rsidR="00524177" w:rsidRDefault="00524177" w:rsidP="00524177">
      <w:pPr>
        <w:pStyle w:val="BodyText"/>
        <w:ind w:left="3600" w:hanging="3600"/>
        <w:jc w:val="left"/>
        <w:rPr>
          <w:sz w:val="24"/>
        </w:rPr>
      </w:pPr>
    </w:p>
    <w:p w14:paraId="30273A43" w14:textId="77777777" w:rsidR="00524177" w:rsidRDefault="00524177" w:rsidP="00524177">
      <w:pPr>
        <w:pStyle w:val="BodyText"/>
        <w:ind w:left="3600" w:hanging="3600"/>
        <w:jc w:val="left"/>
        <w:rPr>
          <w:sz w:val="24"/>
        </w:rPr>
      </w:pPr>
      <w:r>
        <w:rPr>
          <w:sz w:val="24"/>
        </w:rPr>
        <w:t>SEWER CLEAN OUT</w:t>
      </w:r>
    </w:p>
    <w:p w14:paraId="6BF2F162" w14:textId="77777777" w:rsidR="00524177" w:rsidRDefault="00524177" w:rsidP="00524177">
      <w:pPr>
        <w:pStyle w:val="BodyText"/>
        <w:ind w:left="3600" w:hanging="3600"/>
        <w:jc w:val="left"/>
        <w:rPr>
          <w:sz w:val="24"/>
        </w:rPr>
      </w:pPr>
      <w:r>
        <w:rPr>
          <w:sz w:val="24"/>
        </w:rPr>
        <w:t>INSTALLATION:</w:t>
      </w:r>
      <w:r>
        <w:rPr>
          <w:sz w:val="24"/>
        </w:rPr>
        <w:tab/>
        <w:t>Installation of a clean out is required.  The clean out shall be installed within 5’ (five feet) of the home.</w:t>
      </w:r>
    </w:p>
    <w:p w14:paraId="62231CA8" w14:textId="77777777" w:rsidR="00524177" w:rsidRDefault="00524177" w:rsidP="00524177">
      <w:pPr>
        <w:pStyle w:val="BodyText"/>
        <w:ind w:left="3600" w:hanging="3600"/>
        <w:jc w:val="left"/>
        <w:rPr>
          <w:sz w:val="24"/>
        </w:rPr>
      </w:pPr>
    </w:p>
    <w:p w14:paraId="780F5423" w14:textId="77777777" w:rsidR="00524177" w:rsidRDefault="00524177" w:rsidP="00524177">
      <w:pPr>
        <w:pStyle w:val="BodyText"/>
        <w:ind w:left="3600" w:hanging="3600"/>
        <w:jc w:val="left"/>
        <w:rPr>
          <w:sz w:val="24"/>
        </w:rPr>
      </w:pPr>
      <w:r>
        <w:rPr>
          <w:sz w:val="24"/>
        </w:rPr>
        <w:t>INSPECTION:</w:t>
      </w:r>
      <w:r>
        <w:rPr>
          <w:sz w:val="24"/>
        </w:rPr>
        <w:tab/>
        <w:t>The District must be given a 48-hour notice to inspect the connection to the trunk line.  All connection fees must be paid prior to inspection.</w:t>
      </w:r>
      <w:r>
        <w:rPr>
          <w:sz w:val="24"/>
        </w:rPr>
        <w:tab/>
      </w:r>
    </w:p>
    <w:p w14:paraId="7F1BAD42" w14:textId="77777777" w:rsidR="00524177" w:rsidRDefault="00524177" w:rsidP="00524177">
      <w:pPr>
        <w:pStyle w:val="BodyText"/>
        <w:ind w:left="3600" w:hanging="3600"/>
        <w:jc w:val="left"/>
        <w:rPr>
          <w:sz w:val="24"/>
        </w:rPr>
      </w:pPr>
    </w:p>
    <w:p w14:paraId="63D2C891" w14:textId="77777777" w:rsidR="00524177" w:rsidRDefault="00524177" w:rsidP="00524177">
      <w:pPr>
        <w:pStyle w:val="BodyText"/>
        <w:ind w:left="3600" w:hanging="3600"/>
        <w:jc w:val="left"/>
        <w:rPr>
          <w:sz w:val="24"/>
        </w:rPr>
      </w:pPr>
    </w:p>
    <w:p w14:paraId="28654BCD" w14:textId="77777777" w:rsidR="00524177" w:rsidRDefault="00524177" w:rsidP="00524177">
      <w:pPr>
        <w:pStyle w:val="BodyText"/>
        <w:ind w:left="3600" w:hanging="3600"/>
        <w:jc w:val="left"/>
        <w:rPr>
          <w:sz w:val="24"/>
        </w:rPr>
      </w:pPr>
      <w:r>
        <w:rPr>
          <w:sz w:val="24"/>
        </w:rPr>
        <w:tab/>
      </w:r>
      <w:r>
        <w:rPr>
          <w:sz w:val="24"/>
        </w:rPr>
        <w:tab/>
        <w:t xml:space="preserve">  </w:t>
      </w:r>
    </w:p>
    <w:p w14:paraId="5119CB3E" w14:textId="77777777" w:rsidR="00524177" w:rsidRDefault="00524177" w:rsidP="00524177">
      <w:pPr>
        <w:pStyle w:val="BodyText"/>
        <w:jc w:val="center"/>
        <w:rPr>
          <w:b/>
          <w:bCs/>
          <w:sz w:val="24"/>
        </w:rPr>
      </w:pPr>
    </w:p>
    <w:p w14:paraId="6596E635" w14:textId="77777777" w:rsidR="00524177" w:rsidRDefault="00524177" w:rsidP="00524177">
      <w:pPr>
        <w:pStyle w:val="BodyText"/>
        <w:jc w:val="center"/>
        <w:rPr>
          <w:b/>
          <w:bCs/>
          <w:sz w:val="24"/>
        </w:rPr>
      </w:pPr>
    </w:p>
    <w:p w14:paraId="690A738A" w14:textId="77777777" w:rsidR="00524177" w:rsidRDefault="00524177" w:rsidP="00524177">
      <w:pPr>
        <w:pStyle w:val="BodyText"/>
        <w:jc w:val="center"/>
        <w:rPr>
          <w:b/>
          <w:bCs/>
          <w:sz w:val="24"/>
        </w:rPr>
      </w:pPr>
    </w:p>
    <w:p w14:paraId="50FF71BD" w14:textId="77777777" w:rsidR="00524177" w:rsidRDefault="00524177" w:rsidP="00524177">
      <w:pPr>
        <w:pStyle w:val="BodyText"/>
        <w:jc w:val="center"/>
        <w:rPr>
          <w:b/>
          <w:bCs/>
          <w:sz w:val="24"/>
        </w:rPr>
      </w:pPr>
    </w:p>
    <w:p w14:paraId="72BB3C1E" w14:textId="77777777" w:rsidR="00524177" w:rsidRDefault="00524177" w:rsidP="00524177">
      <w:pPr>
        <w:pStyle w:val="BodyText"/>
        <w:jc w:val="center"/>
        <w:rPr>
          <w:b/>
          <w:bCs/>
          <w:sz w:val="24"/>
        </w:rPr>
      </w:pPr>
    </w:p>
    <w:p w14:paraId="13FE50A6" w14:textId="77777777" w:rsidR="00524177" w:rsidRDefault="00524177" w:rsidP="00524177">
      <w:pPr>
        <w:pStyle w:val="BodyText"/>
        <w:jc w:val="center"/>
        <w:rPr>
          <w:b/>
          <w:bCs/>
          <w:sz w:val="24"/>
        </w:rPr>
      </w:pPr>
    </w:p>
    <w:p w14:paraId="1E68ACA0" w14:textId="77777777" w:rsidR="00524177" w:rsidRDefault="00524177" w:rsidP="00524177">
      <w:pPr>
        <w:pStyle w:val="BodyText"/>
        <w:jc w:val="center"/>
        <w:rPr>
          <w:b/>
          <w:bCs/>
          <w:sz w:val="24"/>
        </w:rPr>
      </w:pPr>
    </w:p>
    <w:p w14:paraId="30B33212" w14:textId="77777777" w:rsidR="00524177" w:rsidRDefault="00524177" w:rsidP="00524177">
      <w:pPr>
        <w:rPr>
          <w:b/>
          <w:sz w:val="20"/>
          <w:u w:val="single"/>
        </w:rPr>
      </w:pPr>
    </w:p>
    <w:p w14:paraId="65949C00" w14:textId="77777777" w:rsidR="00524177" w:rsidRDefault="00524177" w:rsidP="00524177">
      <w:pPr>
        <w:rPr>
          <w:b/>
          <w:sz w:val="20"/>
          <w:u w:val="single"/>
        </w:rPr>
      </w:pPr>
    </w:p>
    <w:p w14:paraId="1131A670" w14:textId="77777777" w:rsidR="00CC0C80" w:rsidRDefault="00CC0C80" w:rsidP="00CC0C80">
      <w:pPr>
        <w:jc w:val="center"/>
        <w:rPr>
          <w:b/>
          <w:sz w:val="28"/>
        </w:rPr>
      </w:pPr>
      <w:r>
        <w:rPr>
          <w:rFonts w:cs="Arial"/>
          <w:b/>
          <w:szCs w:val="24"/>
          <w:u w:val="single"/>
        </w:rPr>
        <w:br w:type="page"/>
      </w:r>
      <w:r w:rsidR="0069516B" w:rsidRPr="00027980">
        <w:rPr>
          <w:b/>
          <w:sz w:val="28"/>
        </w:rPr>
        <w:lastRenderedPageBreak/>
        <w:t>St. Albans Water &amp; Sewer Authority and</w:t>
      </w:r>
      <w:r w:rsidR="0069516B">
        <w:rPr>
          <w:rFonts w:cs="Arial"/>
          <w:b/>
          <w:szCs w:val="24"/>
        </w:rPr>
        <w:t xml:space="preserve"> </w:t>
      </w:r>
      <w:r w:rsidRPr="00B314C2">
        <w:rPr>
          <w:b/>
          <w:sz w:val="28"/>
        </w:rPr>
        <w:t xml:space="preserve">PWSD # </w:t>
      </w:r>
      <w:r>
        <w:rPr>
          <w:b/>
          <w:sz w:val="28"/>
        </w:rPr>
        <w:t>3</w:t>
      </w:r>
      <w:r w:rsidRPr="00B314C2">
        <w:rPr>
          <w:b/>
          <w:sz w:val="28"/>
        </w:rPr>
        <w:t xml:space="preserve"> of </w:t>
      </w:r>
      <w:r>
        <w:rPr>
          <w:b/>
          <w:sz w:val="28"/>
        </w:rPr>
        <w:t>Franklin</w:t>
      </w:r>
      <w:r w:rsidRPr="00B314C2">
        <w:rPr>
          <w:b/>
          <w:sz w:val="28"/>
        </w:rPr>
        <w:t xml:space="preserve"> County</w:t>
      </w:r>
    </w:p>
    <w:p w14:paraId="38CAC285" w14:textId="77777777" w:rsidR="00CC0C80" w:rsidRDefault="00CC0C80" w:rsidP="00CC0C80">
      <w:pPr>
        <w:jc w:val="center"/>
        <w:rPr>
          <w:b/>
          <w:sz w:val="28"/>
        </w:rPr>
      </w:pPr>
      <w:r>
        <w:rPr>
          <w:b/>
          <w:sz w:val="28"/>
        </w:rPr>
        <w:t>RULES AND REGULATIONS</w:t>
      </w:r>
    </w:p>
    <w:p w14:paraId="55954C1F" w14:textId="77777777" w:rsidR="00CC0C80" w:rsidRDefault="00CC0C80" w:rsidP="00CC0C80">
      <w:pPr>
        <w:jc w:val="center"/>
        <w:rPr>
          <w:b/>
          <w:sz w:val="28"/>
        </w:rPr>
      </w:pPr>
    </w:p>
    <w:p w14:paraId="5B961900" w14:textId="77777777" w:rsidR="00CC0C80" w:rsidRDefault="00CC0C80" w:rsidP="00CC0C80">
      <w:pPr>
        <w:jc w:val="center"/>
        <w:rPr>
          <w:b/>
          <w:sz w:val="28"/>
        </w:rPr>
      </w:pPr>
      <w:r>
        <w:rPr>
          <w:b/>
          <w:sz w:val="28"/>
        </w:rPr>
        <w:t xml:space="preserve">ADDENDUM 1 </w:t>
      </w:r>
    </w:p>
    <w:p w14:paraId="284A09BD" w14:textId="77777777" w:rsidR="00CC0C80" w:rsidRDefault="00CC0C80" w:rsidP="00CC0C80">
      <w:pPr>
        <w:jc w:val="center"/>
        <w:rPr>
          <w:b/>
          <w:sz w:val="28"/>
        </w:rPr>
      </w:pPr>
    </w:p>
    <w:p w14:paraId="3B64715A" w14:textId="77777777" w:rsidR="00CC0C80" w:rsidRPr="00E02336" w:rsidRDefault="00CC0C80" w:rsidP="00CC0C80">
      <w:pPr>
        <w:jc w:val="center"/>
        <w:rPr>
          <w:u w:val="single"/>
        </w:rPr>
      </w:pPr>
      <w:r w:rsidRPr="00E02336">
        <w:rPr>
          <w:b/>
          <w:sz w:val="28"/>
          <w:u w:val="single"/>
        </w:rPr>
        <w:t xml:space="preserve">LEAD BAN </w:t>
      </w:r>
    </w:p>
    <w:p w14:paraId="175D4D6F" w14:textId="77777777" w:rsidR="00CC0C80" w:rsidRPr="00B314C2" w:rsidRDefault="00CC0C80" w:rsidP="00CC0C80"/>
    <w:p w14:paraId="71705697" w14:textId="77777777" w:rsidR="00CC0C80" w:rsidRPr="00B314C2" w:rsidRDefault="00CC0C80" w:rsidP="00CC0C80"/>
    <w:p w14:paraId="7DB6D2B1" w14:textId="77777777" w:rsidR="00CC0C80" w:rsidRPr="00B314C2" w:rsidRDefault="00CC0C80" w:rsidP="00CC0C80">
      <w:r w:rsidRPr="00B314C2">
        <w:t xml:space="preserve">Be it ordained by the governing body of the Public Water Supply District # </w:t>
      </w:r>
      <w:r>
        <w:t>3</w:t>
      </w:r>
      <w:r w:rsidRPr="00B314C2">
        <w:t xml:space="preserve"> of </w:t>
      </w:r>
      <w:r>
        <w:t>Franklin</w:t>
      </w:r>
      <w:r w:rsidRPr="00B314C2">
        <w:t xml:space="preserve"> County, state of Missouri:</w:t>
      </w:r>
    </w:p>
    <w:p w14:paraId="69BDC99C" w14:textId="77777777" w:rsidR="00CC0C80" w:rsidRPr="00B314C2" w:rsidRDefault="00CC0C80" w:rsidP="00CC0C80"/>
    <w:p w14:paraId="30EC4282" w14:textId="77777777" w:rsidR="00CC0C80" w:rsidRPr="00B314C2" w:rsidRDefault="00CC0C80" w:rsidP="00CC0C80">
      <w:r w:rsidRPr="00B314C2">
        <w:t>Section I.</w:t>
      </w:r>
      <w:r w:rsidRPr="00B314C2">
        <w:tab/>
        <w:t>Lead Ban – General Policy</w:t>
      </w:r>
    </w:p>
    <w:p w14:paraId="72C05116" w14:textId="77777777" w:rsidR="00CC0C80" w:rsidRPr="00B314C2" w:rsidRDefault="00CC0C80" w:rsidP="00CC0C80"/>
    <w:p w14:paraId="56F3AD5B" w14:textId="77777777" w:rsidR="00CC0C80" w:rsidRPr="00B314C2" w:rsidRDefault="00CC0C80" w:rsidP="00CC0C80">
      <w:pPr>
        <w:numPr>
          <w:ilvl w:val="0"/>
          <w:numId w:val="3"/>
        </w:numPr>
      </w:pPr>
      <w:r w:rsidRPr="00B314C2">
        <w:rPr>
          <w:u w:val="single"/>
        </w:rPr>
        <w:t>Purpose</w:t>
      </w:r>
      <w:r w:rsidRPr="00B314C2">
        <w:t>.     The purpose of this ordinance is:</w:t>
      </w:r>
    </w:p>
    <w:p w14:paraId="5D4E5958" w14:textId="77777777" w:rsidR="00CC0C80" w:rsidRPr="00B314C2" w:rsidRDefault="00CC0C80" w:rsidP="00CC0C80">
      <w:pPr>
        <w:ind w:left="360"/>
        <w:rPr>
          <w:u w:val="single"/>
        </w:rPr>
      </w:pPr>
    </w:p>
    <w:p w14:paraId="21C66448" w14:textId="77777777" w:rsidR="00CC0C80" w:rsidRPr="00B314C2" w:rsidRDefault="00CC0C80" w:rsidP="00CC0C80">
      <w:pPr>
        <w:numPr>
          <w:ilvl w:val="0"/>
          <w:numId w:val="4"/>
        </w:numPr>
      </w:pPr>
      <w:r w:rsidRPr="00B314C2">
        <w:t>To ban the use of lead materials in the public drinking water system and private plumbing connected to the public drinking water system; and</w:t>
      </w:r>
    </w:p>
    <w:p w14:paraId="5301D36E" w14:textId="77777777" w:rsidR="00CC0C80" w:rsidRPr="00B314C2" w:rsidRDefault="00CC0C80" w:rsidP="00CC0C80"/>
    <w:p w14:paraId="0819026C" w14:textId="77777777" w:rsidR="00CC0C80" w:rsidRPr="00B314C2" w:rsidRDefault="00CC0C80" w:rsidP="00CC0C80">
      <w:pPr>
        <w:numPr>
          <w:ilvl w:val="0"/>
          <w:numId w:val="4"/>
        </w:numPr>
      </w:pPr>
      <w:r w:rsidRPr="00B314C2">
        <w:t>To protect city residents from lead contamination in the city’s public drinking water system and their own private plumbing systems.</w:t>
      </w:r>
    </w:p>
    <w:p w14:paraId="427EAC72" w14:textId="77777777" w:rsidR="00CC0C80" w:rsidRPr="00B314C2" w:rsidRDefault="00CC0C80" w:rsidP="00CC0C80"/>
    <w:p w14:paraId="10AA68A2" w14:textId="77777777" w:rsidR="00CC0C80" w:rsidRPr="00B314C2" w:rsidRDefault="00CC0C80" w:rsidP="00CC0C80">
      <w:pPr>
        <w:numPr>
          <w:ilvl w:val="0"/>
          <w:numId w:val="3"/>
        </w:numPr>
      </w:pPr>
      <w:r w:rsidRPr="00B314C2">
        <w:rPr>
          <w:u w:val="single"/>
        </w:rPr>
        <w:t>Application</w:t>
      </w:r>
      <w:r w:rsidRPr="00B314C2">
        <w:t xml:space="preserve">.     This rule shall apply to all premises served by the public drinking water system of the Public Water Supply District # </w:t>
      </w:r>
      <w:r w:rsidR="00FE1999">
        <w:t>3</w:t>
      </w:r>
      <w:r w:rsidRPr="00B314C2">
        <w:t xml:space="preserve"> of </w:t>
      </w:r>
      <w:r>
        <w:t>Franklin</w:t>
      </w:r>
      <w:r w:rsidRPr="00B314C2">
        <w:t xml:space="preserve"> County, Missouri.</w:t>
      </w:r>
    </w:p>
    <w:p w14:paraId="747CD2CF" w14:textId="77777777" w:rsidR="00CC0C80" w:rsidRPr="00B314C2" w:rsidRDefault="00CC0C80" w:rsidP="00CC0C80">
      <w:pPr>
        <w:rPr>
          <w:u w:val="single"/>
        </w:rPr>
      </w:pPr>
    </w:p>
    <w:p w14:paraId="73B045BC" w14:textId="77777777" w:rsidR="00CC0C80" w:rsidRPr="00B314C2" w:rsidRDefault="00CC0C80" w:rsidP="00CC0C80">
      <w:pPr>
        <w:numPr>
          <w:ilvl w:val="0"/>
          <w:numId w:val="3"/>
        </w:numPr>
      </w:pPr>
      <w:r w:rsidRPr="00B314C2">
        <w:rPr>
          <w:u w:val="single"/>
        </w:rPr>
        <w:t>Policy</w:t>
      </w:r>
      <w:r w:rsidRPr="00B314C2">
        <w:t>.     This rule will be reasonably interpreted by the water purveyor.  It is the purveyor’s intent to ban the use of lead based material in the construction or modification of the District’s drinking water system or private plumbing connected to the District’s system.  The cooperation of all consumers is required to implement the lead ban.</w:t>
      </w:r>
    </w:p>
    <w:p w14:paraId="4C7024EC" w14:textId="77777777" w:rsidR="00CC0C80" w:rsidRPr="00B314C2" w:rsidRDefault="00CC0C80" w:rsidP="00CC0C80"/>
    <w:p w14:paraId="054553AB" w14:textId="77777777" w:rsidR="00CC0C80" w:rsidRPr="00B314C2" w:rsidRDefault="00CC0C80" w:rsidP="00CC0C80"/>
    <w:p w14:paraId="4FA78A1B" w14:textId="77777777" w:rsidR="00CC0C80" w:rsidRPr="00B314C2" w:rsidRDefault="00CC0C80" w:rsidP="00CC0C80">
      <w:r w:rsidRPr="00B314C2">
        <w:t>Section II.</w:t>
      </w:r>
      <w:r w:rsidRPr="00B314C2">
        <w:tab/>
      </w:r>
      <w:r w:rsidRPr="00B314C2">
        <w:rPr>
          <w:u w:val="single"/>
        </w:rPr>
        <w:t>Definitions</w:t>
      </w:r>
    </w:p>
    <w:p w14:paraId="696A167B" w14:textId="77777777" w:rsidR="00CC0C80" w:rsidRPr="00B314C2" w:rsidRDefault="00CC0C80" w:rsidP="00CC0C80"/>
    <w:p w14:paraId="25ED635F" w14:textId="77777777" w:rsidR="00CC0C80" w:rsidRPr="00B314C2" w:rsidRDefault="00CC0C80" w:rsidP="00CC0C80">
      <w:pPr>
        <w:numPr>
          <w:ilvl w:val="0"/>
          <w:numId w:val="5"/>
        </w:numPr>
      </w:pPr>
      <w:r w:rsidRPr="00B314C2">
        <w:t>The following definitions shall apply in the interpretation and enforcement of this ordinance.</w:t>
      </w:r>
    </w:p>
    <w:p w14:paraId="1F0A0290" w14:textId="77777777" w:rsidR="00CC0C80" w:rsidRPr="00B314C2" w:rsidRDefault="00CC0C80" w:rsidP="00CC0C80"/>
    <w:p w14:paraId="5E1119FD" w14:textId="77777777" w:rsidR="00CC0C80" w:rsidRPr="00B314C2" w:rsidRDefault="00CC0C80" w:rsidP="00CC0C80">
      <w:pPr>
        <w:numPr>
          <w:ilvl w:val="0"/>
          <w:numId w:val="6"/>
        </w:numPr>
      </w:pPr>
      <w:r w:rsidRPr="00B314C2">
        <w:t>“Consumer” means the owner or person in control of any premises supplied by or in any manner connected to a public water system;</w:t>
      </w:r>
    </w:p>
    <w:p w14:paraId="511EEA48" w14:textId="77777777" w:rsidR="00CC0C80" w:rsidRPr="00B314C2" w:rsidRDefault="00CC0C80" w:rsidP="00CC0C80"/>
    <w:p w14:paraId="2A0EB129" w14:textId="77777777" w:rsidR="00CC0C80" w:rsidRPr="00B314C2" w:rsidRDefault="00CC0C80" w:rsidP="00CC0C80">
      <w:pPr>
        <w:numPr>
          <w:ilvl w:val="0"/>
          <w:numId w:val="6"/>
        </w:numPr>
      </w:pPr>
      <w:r w:rsidRPr="00B314C2">
        <w:t>“Lead base materials” means any material containing lead in excess of the quantities specified in Section II. A. 3;</w:t>
      </w:r>
    </w:p>
    <w:p w14:paraId="10AF460B" w14:textId="77777777" w:rsidR="00CC0C80" w:rsidRPr="00B314C2" w:rsidRDefault="00CC0C80" w:rsidP="00CC0C80"/>
    <w:p w14:paraId="2F1EC6CD" w14:textId="77777777" w:rsidR="00CC0C80" w:rsidRPr="00B314C2" w:rsidRDefault="00CC0C80" w:rsidP="00CC0C80">
      <w:pPr>
        <w:numPr>
          <w:ilvl w:val="0"/>
          <w:numId w:val="6"/>
        </w:numPr>
      </w:pPr>
      <w:r w:rsidRPr="00B314C2">
        <w:t>“Lead free” means:</w:t>
      </w:r>
    </w:p>
    <w:p w14:paraId="4ABD5FCB" w14:textId="77777777" w:rsidR="00CC0C80" w:rsidRPr="00B314C2" w:rsidRDefault="00CC0C80" w:rsidP="00CC0C80"/>
    <w:p w14:paraId="5E10C6DC" w14:textId="77777777" w:rsidR="00CC0C80" w:rsidRPr="00B314C2" w:rsidRDefault="00CC0C80" w:rsidP="00CC0C80">
      <w:pPr>
        <w:ind w:left="1440"/>
      </w:pPr>
      <w:r w:rsidRPr="00B314C2">
        <w:t>A. In General.</w:t>
      </w:r>
    </w:p>
    <w:p w14:paraId="44A9D723" w14:textId="77777777" w:rsidR="00CC0C80" w:rsidRPr="00B314C2" w:rsidRDefault="00CC0C80" w:rsidP="00CC0C80">
      <w:pPr>
        <w:numPr>
          <w:ilvl w:val="0"/>
          <w:numId w:val="7"/>
        </w:numPr>
        <w:ind w:left="2520"/>
      </w:pPr>
      <w:r w:rsidRPr="00B314C2">
        <w:t>When used with respect to solder and flux, refers to solders and flux containing not more than 0.2 percent (0.2%) lead; and</w:t>
      </w:r>
    </w:p>
    <w:p w14:paraId="42AF452A" w14:textId="77777777" w:rsidR="00CC0C80" w:rsidRPr="00B314C2" w:rsidRDefault="00CC0C80" w:rsidP="00CC0C80">
      <w:pPr>
        <w:ind w:left="1440"/>
      </w:pPr>
    </w:p>
    <w:p w14:paraId="58FD21DD" w14:textId="77777777" w:rsidR="00CC0C80" w:rsidRDefault="00CC0C80" w:rsidP="00CC0C80">
      <w:pPr>
        <w:numPr>
          <w:ilvl w:val="0"/>
          <w:numId w:val="7"/>
        </w:numPr>
        <w:ind w:left="2520"/>
      </w:pPr>
      <w:r w:rsidRPr="00B314C2">
        <w:t>When used with respect to pipes and pipe fittings, refers to pipes and pipe fittings containing not more than 0.25 percent (0.25%) lead.</w:t>
      </w:r>
    </w:p>
    <w:p w14:paraId="020911AD" w14:textId="77777777" w:rsidR="00CC0C80" w:rsidRDefault="00CC0C80" w:rsidP="00CC0C80">
      <w:pPr>
        <w:pStyle w:val="ListParagraph"/>
        <w:rPr>
          <w:rFonts w:ascii="Arial" w:eastAsia="Times New Roman" w:hAnsi="Arial"/>
          <w:szCs w:val="20"/>
        </w:rPr>
      </w:pPr>
    </w:p>
    <w:p w14:paraId="30F7CD06" w14:textId="77777777" w:rsidR="005B4309" w:rsidRDefault="005B4309" w:rsidP="00CC0C80">
      <w:pPr>
        <w:ind w:left="720" w:firstLine="720"/>
      </w:pPr>
    </w:p>
    <w:p w14:paraId="2D813B58" w14:textId="77777777" w:rsidR="005B4309" w:rsidRDefault="005B4309" w:rsidP="00CC0C80">
      <w:pPr>
        <w:ind w:left="720" w:firstLine="720"/>
      </w:pPr>
    </w:p>
    <w:p w14:paraId="51CE797B" w14:textId="77777777" w:rsidR="00CC0C80" w:rsidRPr="00B314C2" w:rsidRDefault="00CC0C80" w:rsidP="00CC0C80">
      <w:pPr>
        <w:ind w:left="720" w:firstLine="720"/>
      </w:pPr>
      <w:r w:rsidRPr="00B314C2">
        <w:t xml:space="preserve">B. Calculation </w:t>
      </w:r>
    </w:p>
    <w:p w14:paraId="79174DB4" w14:textId="77777777" w:rsidR="00CC0C80" w:rsidRPr="00B314C2" w:rsidRDefault="00CC0C80" w:rsidP="00CC0C80">
      <w:pPr>
        <w:ind w:left="2160"/>
      </w:pPr>
      <w:r w:rsidRPr="00B314C2">
        <w:t>The weighted average lead content of a pipe, pipe fitting, plumbing fitting, or fixture shall be calculated by using the following formula: For each wetted component, the percentage of lead in the component shall be multiplied by the ratio of the wetted surface area of that component to the total wetted surface area of the entire product to arrive at the weighted percentage of lead of the component. The weighted percentage of lead of each wetted component shall be added together, and the sum of these weighted percentages shall constitute the weighted average lead content of the product. The lead content of the material used to produce wetted components shall be used to determine compliance with paragraph (A)(2). For lead content of materials that are provided as a range, the maximum content of the range shall be used.</w:t>
      </w:r>
    </w:p>
    <w:p w14:paraId="0E0CF36C" w14:textId="77777777" w:rsidR="00CC0C80" w:rsidRPr="00B314C2" w:rsidRDefault="00CC0C80" w:rsidP="00CC0C80"/>
    <w:p w14:paraId="21E3219F" w14:textId="77777777" w:rsidR="00CC0C80" w:rsidRPr="00B314C2" w:rsidRDefault="00CC0C80" w:rsidP="00CC0C80">
      <w:pPr>
        <w:numPr>
          <w:ilvl w:val="0"/>
          <w:numId w:val="8"/>
        </w:numPr>
      </w:pPr>
      <w:r w:rsidRPr="00B314C2">
        <w:t>“Public drinking water system” means any publicly or privately owner water system supplying water to the general public which is satisfactory for drinking, culinary and domestic purposes and meets the requirements of the Missouri Department of Natural Resources; and</w:t>
      </w:r>
    </w:p>
    <w:p w14:paraId="218D8AC2" w14:textId="77777777" w:rsidR="00CC0C80" w:rsidRPr="00B314C2" w:rsidRDefault="00CC0C80" w:rsidP="00CC0C80"/>
    <w:p w14:paraId="4E10FE95" w14:textId="77777777" w:rsidR="00CC0C80" w:rsidRPr="00B314C2" w:rsidRDefault="00CC0C80" w:rsidP="00CC0C80">
      <w:pPr>
        <w:numPr>
          <w:ilvl w:val="0"/>
          <w:numId w:val="8"/>
        </w:numPr>
      </w:pPr>
      <w:r w:rsidRPr="00B314C2">
        <w:t>“Water purveyor” means the owner, operator, or individual in responsible charge of a public water system.</w:t>
      </w:r>
    </w:p>
    <w:p w14:paraId="7D036641" w14:textId="77777777" w:rsidR="00CC0C80" w:rsidRPr="00B314C2" w:rsidRDefault="00CC0C80" w:rsidP="00CC0C80">
      <w:pPr>
        <w:ind w:left="1440"/>
      </w:pPr>
    </w:p>
    <w:p w14:paraId="0676BA70" w14:textId="77777777" w:rsidR="00CC0C80" w:rsidRPr="00B314C2" w:rsidRDefault="00CC0C80" w:rsidP="00CC0C80">
      <w:pPr>
        <w:numPr>
          <w:ilvl w:val="0"/>
          <w:numId w:val="8"/>
        </w:numPr>
      </w:pPr>
      <w:r w:rsidRPr="00B314C2">
        <w:t>“Exemptions”</w:t>
      </w:r>
    </w:p>
    <w:p w14:paraId="13DB00AE" w14:textId="77777777" w:rsidR="00CC0C80" w:rsidRPr="00B314C2" w:rsidRDefault="00CC0C80" w:rsidP="00CC0C80">
      <w:pPr>
        <w:ind w:left="1440"/>
      </w:pPr>
      <w:r w:rsidRPr="00B314C2">
        <w:t xml:space="preserve">(A) pipes, pipe fittings, plumbing fittings, or fixtures, including backflow preventers, that are used exclusively for non-potable services such as manufacturing, industrial processing, irrigation, outdoor watering, or any other uses where the water is not anticipated to be used for human consumption; or </w:t>
      </w:r>
    </w:p>
    <w:p w14:paraId="53B5CA35" w14:textId="77777777" w:rsidR="00CC0C80" w:rsidRPr="00B314C2" w:rsidRDefault="00CC0C80" w:rsidP="00CC0C80">
      <w:pPr>
        <w:ind w:left="1440"/>
      </w:pPr>
      <w:r w:rsidRPr="00B314C2">
        <w:t>(B) toilets, bidets, urinals, fill valves, flush-o-meter valves, tub fillers, shower valves, service saddles, or water distribution main gate valves that are 2 inches in diameter or larger.</w:t>
      </w:r>
    </w:p>
    <w:p w14:paraId="001B3989" w14:textId="77777777" w:rsidR="00CC0C80" w:rsidRPr="00B314C2" w:rsidRDefault="00CC0C80" w:rsidP="00CC0C80"/>
    <w:p w14:paraId="2F7AEDED" w14:textId="77777777" w:rsidR="00CC0C80" w:rsidRPr="00B314C2" w:rsidRDefault="00CC0C80" w:rsidP="00CC0C80">
      <w:r w:rsidRPr="00B314C2">
        <w:t>Section III.</w:t>
      </w:r>
      <w:r w:rsidRPr="00B314C2">
        <w:tab/>
      </w:r>
      <w:r w:rsidRPr="00B314C2">
        <w:rPr>
          <w:u w:val="single"/>
        </w:rPr>
        <w:t>Lead Banned from Drinking Water Plumbing</w:t>
      </w:r>
    </w:p>
    <w:p w14:paraId="1A065692" w14:textId="77777777" w:rsidR="00CC0C80" w:rsidRPr="00B314C2" w:rsidRDefault="00CC0C80" w:rsidP="00CC0C80"/>
    <w:p w14:paraId="0033ED1E" w14:textId="77777777" w:rsidR="00CC0C80" w:rsidRPr="00B314C2" w:rsidRDefault="00CC0C80" w:rsidP="00CC0C80">
      <w:pPr>
        <w:numPr>
          <w:ilvl w:val="0"/>
          <w:numId w:val="9"/>
        </w:numPr>
      </w:pPr>
      <w:r w:rsidRPr="00B314C2">
        <w:t>No water service connection shall be installed or maintained to any premises where lead base materials were used in new construction or modifications of the drinking water plumbing after January 1, 1989.</w:t>
      </w:r>
    </w:p>
    <w:p w14:paraId="631C55B6" w14:textId="77777777" w:rsidR="00CC0C80" w:rsidRPr="00B314C2" w:rsidRDefault="00CC0C80" w:rsidP="00CC0C80"/>
    <w:p w14:paraId="511121B3" w14:textId="77777777" w:rsidR="00CC0C80" w:rsidRPr="00B314C2" w:rsidRDefault="00CC0C80" w:rsidP="00CC0C80">
      <w:pPr>
        <w:numPr>
          <w:ilvl w:val="0"/>
          <w:numId w:val="9"/>
        </w:numPr>
      </w:pPr>
      <w:r w:rsidRPr="00B314C2">
        <w:t>If a premises is found to be in violation of Section III. A., water service shall be discontinued until such time that the drinking water plumbing is lead free.</w:t>
      </w:r>
    </w:p>
    <w:p w14:paraId="1946BE8D" w14:textId="77777777" w:rsidR="00CC0C80" w:rsidRPr="00B314C2" w:rsidRDefault="00CC0C80" w:rsidP="00CC0C80"/>
    <w:p w14:paraId="4A08D7A0" w14:textId="77777777" w:rsidR="00CC0C80" w:rsidRPr="00B314C2" w:rsidRDefault="00CC0C80" w:rsidP="00CC0C80"/>
    <w:p w14:paraId="5044FC00" w14:textId="77777777" w:rsidR="00524177" w:rsidRDefault="00524177" w:rsidP="00524177">
      <w:pPr>
        <w:ind w:firstLine="720"/>
        <w:rPr>
          <w:rFonts w:cs="Arial"/>
          <w:b/>
          <w:szCs w:val="24"/>
          <w:u w:val="single"/>
        </w:rPr>
      </w:pPr>
    </w:p>
    <w:p w14:paraId="018474E7" w14:textId="77777777" w:rsidR="00524177" w:rsidRDefault="00524177" w:rsidP="00524177">
      <w:pPr>
        <w:ind w:firstLine="720"/>
        <w:rPr>
          <w:rFonts w:cs="Arial"/>
          <w:b/>
          <w:szCs w:val="24"/>
          <w:u w:val="single"/>
        </w:rPr>
      </w:pPr>
    </w:p>
    <w:p w14:paraId="518580C8" w14:textId="77777777" w:rsidR="00524177" w:rsidRDefault="00524177" w:rsidP="00524177">
      <w:pPr>
        <w:ind w:firstLine="720"/>
        <w:rPr>
          <w:rFonts w:cs="Arial"/>
          <w:b/>
          <w:szCs w:val="24"/>
          <w:u w:val="single"/>
        </w:rPr>
      </w:pPr>
    </w:p>
    <w:p w14:paraId="09AA61B6" w14:textId="77777777" w:rsidR="00524177" w:rsidRDefault="00524177" w:rsidP="00524177">
      <w:pPr>
        <w:ind w:firstLine="720"/>
        <w:rPr>
          <w:rFonts w:cs="Arial"/>
          <w:b/>
          <w:szCs w:val="24"/>
          <w:u w:val="single"/>
        </w:rPr>
      </w:pPr>
    </w:p>
    <w:p w14:paraId="68733504" w14:textId="77777777" w:rsidR="00524177" w:rsidRDefault="00524177" w:rsidP="00524177">
      <w:pPr>
        <w:ind w:firstLine="720"/>
        <w:rPr>
          <w:rFonts w:cs="Arial"/>
          <w:b/>
          <w:szCs w:val="24"/>
          <w:u w:val="single"/>
        </w:rPr>
      </w:pPr>
    </w:p>
    <w:p w14:paraId="26C5D99C" w14:textId="77777777" w:rsidR="00524177" w:rsidRDefault="00524177" w:rsidP="00524177">
      <w:pPr>
        <w:ind w:firstLine="720"/>
        <w:rPr>
          <w:rFonts w:cs="Arial"/>
          <w:b/>
          <w:szCs w:val="24"/>
          <w:u w:val="single"/>
        </w:rPr>
      </w:pPr>
    </w:p>
    <w:p w14:paraId="0F39F284" w14:textId="77777777" w:rsidR="00524177" w:rsidRDefault="00524177" w:rsidP="00524177">
      <w:pPr>
        <w:ind w:firstLine="720"/>
        <w:rPr>
          <w:rFonts w:cs="Arial"/>
          <w:b/>
          <w:szCs w:val="24"/>
          <w:u w:val="single"/>
        </w:rPr>
      </w:pPr>
    </w:p>
    <w:p w14:paraId="3D197850" w14:textId="77777777" w:rsidR="00524177" w:rsidRDefault="00524177" w:rsidP="00524177">
      <w:pPr>
        <w:ind w:firstLine="720"/>
        <w:rPr>
          <w:rFonts w:cs="Arial"/>
          <w:b/>
          <w:szCs w:val="24"/>
          <w:u w:val="single"/>
        </w:rPr>
      </w:pPr>
    </w:p>
    <w:p w14:paraId="15295E0C" w14:textId="77777777" w:rsidR="00524177" w:rsidRDefault="00524177" w:rsidP="00524177">
      <w:pPr>
        <w:ind w:firstLine="720"/>
        <w:rPr>
          <w:rFonts w:cs="Arial"/>
          <w:b/>
          <w:szCs w:val="24"/>
          <w:u w:val="single"/>
        </w:rPr>
      </w:pPr>
    </w:p>
    <w:p w14:paraId="6F09A2B0" w14:textId="77777777" w:rsidR="00524177" w:rsidRDefault="00524177" w:rsidP="00524177">
      <w:pPr>
        <w:ind w:firstLine="720"/>
        <w:rPr>
          <w:rFonts w:cs="Arial"/>
          <w:b/>
          <w:szCs w:val="24"/>
          <w:u w:val="single"/>
        </w:rPr>
      </w:pPr>
    </w:p>
    <w:p w14:paraId="5FB319D8" w14:textId="77777777" w:rsidR="00524177" w:rsidRDefault="00524177" w:rsidP="00524177">
      <w:pPr>
        <w:ind w:firstLine="720"/>
        <w:rPr>
          <w:rFonts w:cs="Arial"/>
          <w:b/>
          <w:szCs w:val="24"/>
          <w:u w:val="single"/>
        </w:rPr>
      </w:pPr>
    </w:p>
    <w:p w14:paraId="74F3607D" w14:textId="77777777" w:rsidR="00524177" w:rsidRDefault="00571A0A" w:rsidP="000860BA">
      <w:pPr>
        <w:ind w:firstLine="720"/>
        <w:rPr>
          <w:rFonts w:cs="Arial"/>
          <w:b/>
          <w:szCs w:val="24"/>
          <w:u w:val="single"/>
        </w:rPr>
      </w:pPr>
      <w:r>
        <w:rPr>
          <w:rFonts w:cs="Arial"/>
          <w:b/>
          <w:szCs w:val="24"/>
          <w:u w:val="single"/>
        </w:rPr>
        <w:t>ST. ALBANS</w:t>
      </w:r>
      <w:r w:rsidR="001D5D9E">
        <w:rPr>
          <w:rFonts w:cs="Arial"/>
          <w:b/>
          <w:szCs w:val="24"/>
          <w:u w:val="single"/>
        </w:rPr>
        <w:t xml:space="preserve"> </w:t>
      </w:r>
      <w:r w:rsidR="00524177">
        <w:rPr>
          <w:rFonts w:cs="Arial"/>
          <w:b/>
          <w:szCs w:val="24"/>
          <w:u w:val="single"/>
        </w:rPr>
        <w:t xml:space="preserve">WATER </w:t>
      </w:r>
      <w:r>
        <w:rPr>
          <w:rFonts w:cs="Arial"/>
          <w:b/>
          <w:szCs w:val="24"/>
          <w:u w:val="single"/>
        </w:rPr>
        <w:t>&amp; SEWER AUTHORITY:  WATER</w:t>
      </w:r>
      <w:r w:rsidR="00524177">
        <w:rPr>
          <w:rFonts w:cs="Arial"/>
          <w:b/>
          <w:szCs w:val="24"/>
          <w:u w:val="single"/>
        </w:rPr>
        <w:t xml:space="preserve"> </w:t>
      </w:r>
      <w:r w:rsidR="000860BA">
        <w:rPr>
          <w:rFonts w:cs="Arial"/>
          <w:b/>
          <w:szCs w:val="24"/>
          <w:u w:val="single"/>
        </w:rPr>
        <w:t xml:space="preserve">&amp; SEWER </w:t>
      </w:r>
      <w:r w:rsidR="00524177" w:rsidRPr="002B58D1">
        <w:rPr>
          <w:rFonts w:cs="Arial"/>
          <w:b/>
          <w:szCs w:val="24"/>
          <w:u w:val="single"/>
        </w:rPr>
        <w:t>TAP FEES</w:t>
      </w:r>
    </w:p>
    <w:p w14:paraId="37C98044" w14:textId="77777777" w:rsidR="00524177" w:rsidRDefault="00524177" w:rsidP="00524177">
      <w:pPr>
        <w:rPr>
          <w:rFonts w:cs="Arial"/>
          <w:b/>
          <w:szCs w:val="24"/>
          <w:u w:val="single"/>
        </w:rPr>
      </w:pPr>
    </w:p>
    <w:p w14:paraId="484A7710" w14:textId="77777777" w:rsidR="00524177" w:rsidRDefault="00524177" w:rsidP="00524177">
      <w:pPr>
        <w:rPr>
          <w:rFonts w:cs="Arial"/>
          <w:b/>
          <w:szCs w:val="24"/>
          <w:u w:val="single"/>
        </w:rPr>
      </w:pPr>
    </w:p>
    <w:p w14:paraId="6BC669CA" w14:textId="77777777" w:rsidR="00524177" w:rsidRDefault="00524177" w:rsidP="00524177">
      <w:pPr>
        <w:rPr>
          <w:rFonts w:cs="Arial"/>
          <w:b/>
          <w:szCs w:val="24"/>
          <w:u w:val="single"/>
        </w:rPr>
      </w:pPr>
    </w:p>
    <w:p w14:paraId="35D56770" w14:textId="3745E802" w:rsidR="00027980" w:rsidRPr="0028325B" w:rsidRDefault="00027980" w:rsidP="000860BA">
      <w:pPr>
        <w:ind w:firstLine="720"/>
        <w:rPr>
          <w:b/>
          <w:sz w:val="22"/>
          <w:szCs w:val="22"/>
          <w:u w:val="single"/>
        </w:rPr>
      </w:pPr>
      <w:r w:rsidRPr="0028325B">
        <w:rPr>
          <w:b/>
          <w:sz w:val="22"/>
          <w:szCs w:val="22"/>
          <w:u w:val="single"/>
        </w:rPr>
        <w:t>Connection Fees:</w:t>
      </w:r>
      <w:r w:rsidRPr="0028325B">
        <w:rPr>
          <w:b/>
          <w:sz w:val="22"/>
          <w:szCs w:val="22"/>
          <w:u w:val="single"/>
        </w:rPr>
        <w:tab/>
        <w:t xml:space="preserve">For </w:t>
      </w:r>
      <w:r>
        <w:rPr>
          <w:b/>
          <w:sz w:val="22"/>
          <w:szCs w:val="22"/>
          <w:u w:val="single"/>
        </w:rPr>
        <w:t>all connections</w:t>
      </w:r>
      <w:r w:rsidRPr="0028325B">
        <w:rPr>
          <w:b/>
          <w:sz w:val="22"/>
          <w:szCs w:val="22"/>
          <w:u w:val="single"/>
        </w:rPr>
        <w:t xml:space="preserve"> on or after June 1, 20</w:t>
      </w:r>
      <w:r w:rsidR="004147E3">
        <w:rPr>
          <w:b/>
          <w:sz w:val="22"/>
          <w:szCs w:val="22"/>
          <w:u w:val="single"/>
        </w:rPr>
        <w:t>2</w:t>
      </w:r>
      <w:r w:rsidR="0025607A">
        <w:rPr>
          <w:b/>
          <w:sz w:val="22"/>
          <w:szCs w:val="22"/>
          <w:u w:val="single"/>
        </w:rPr>
        <w:t>4</w:t>
      </w:r>
      <w:r>
        <w:rPr>
          <w:b/>
          <w:sz w:val="22"/>
          <w:szCs w:val="22"/>
          <w:u w:val="single"/>
        </w:rPr>
        <w:t>, St. Albans area only</w:t>
      </w:r>
    </w:p>
    <w:p w14:paraId="56EE13AB" w14:textId="77777777" w:rsidR="00027980" w:rsidRDefault="00027980" w:rsidP="00027980">
      <w:pPr>
        <w:rPr>
          <w:sz w:val="22"/>
          <w:szCs w:val="22"/>
        </w:rPr>
      </w:pPr>
      <w:r>
        <w:rPr>
          <w:sz w:val="22"/>
          <w:szCs w:val="22"/>
        </w:rPr>
        <w:tab/>
      </w:r>
      <w:r>
        <w:rPr>
          <w:sz w:val="22"/>
          <w:szCs w:val="22"/>
        </w:rPr>
        <w:tab/>
      </w:r>
    </w:p>
    <w:p w14:paraId="06757B1D" w14:textId="77777777" w:rsidR="00027980" w:rsidRDefault="00027980" w:rsidP="000860BA">
      <w:pPr>
        <w:ind w:firstLine="720"/>
        <w:rPr>
          <w:b/>
          <w:sz w:val="22"/>
          <w:szCs w:val="22"/>
        </w:rPr>
      </w:pPr>
      <w:r w:rsidRPr="0006457F">
        <w:rPr>
          <w:b/>
          <w:sz w:val="22"/>
          <w:szCs w:val="22"/>
        </w:rPr>
        <w:t xml:space="preserve">All </w:t>
      </w:r>
      <w:r>
        <w:rPr>
          <w:b/>
          <w:sz w:val="22"/>
          <w:szCs w:val="22"/>
        </w:rPr>
        <w:t>St. Albans Customers, Regardless of Type</w:t>
      </w:r>
    </w:p>
    <w:p w14:paraId="6400C1E7" w14:textId="77777777" w:rsidR="000860BA" w:rsidRDefault="000860BA" w:rsidP="000860BA">
      <w:pPr>
        <w:ind w:firstLine="720"/>
        <w:rPr>
          <w:b/>
          <w:sz w:val="22"/>
          <w:szCs w:val="22"/>
        </w:rPr>
      </w:pPr>
    </w:p>
    <w:p w14:paraId="0C1BA7DE" w14:textId="77777777" w:rsidR="00027980" w:rsidRPr="0028325B" w:rsidRDefault="00027980" w:rsidP="00027980">
      <w:pPr>
        <w:rPr>
          <w:b/>
          <w:sz w:val="22"/>
          <w:szCs w:val="22"/>
        </w:rPr>
      </w:pPr>
    </w:p>
    <w:p w14:paraId="1C03A72C" w14:textId="77777777" w:rsidR="00F62FDD" w:rsidRDefault="00027980" w:rsidP="00027980">
      <w:pPr>
        <w:pStyle w:val="Footer"/>
        <w:rPr>
          <w:b/>
          <w:bCs/>
          <w:sz w:val="22"/>
          <w:szCs w:val="22"/>
        </w:rPr>
      </w:pPr>
      <w:r>
        <w:rPr>
          <w:b/>
          <w:bCs/>
          <w:sz w:val="22"/>
          <w:szCs w:val="22"/>
        </w:rPr>
        <w:tab/>
      </w:r>
      <w:r>
        <w:rPr>
          <w:b/>
          <w:bCs/>
          <w:sz w:val="22"/>
          <w:szCs w:val="22"/>
        </w:rPr>
        <w:tab/>
      </w:r>
      <w:r w:rsidRPr="00440D6A">
        <w:rPr>
          <w:b/>
          <w:bCs/>
          <w:sz w:val="22"/>
          <w:szCs w:val="22"/>
        </w:rPr>
        <w:tab/>
        <w:t xml:space="preserve">   </w:t>
      </w:r>
      <w:r>
        <w:rPr>
          <w:b/>
          <w:bCs/>
          <w:sz w:val="22"/>
          <w:szCs w:val="22"/>
        </w:rPr>
        <w:tab/>
      </w:r>
      <w:r w:rsidRPr="00440D6A">
        <w:rPr>
          <w:b/>
          <w:bCs/>
          <w:sz w:val="22"/>
          <w:szCs w:val="22"/>
        </w:rPr>
        <w:t xml:space="preserve">            </w:t>
      </w:r>
      <w:r w:rsidR="000860BA">
        <w:rPr>
          <w:b/>
          <w:bCs/>
          <w:sz w:val="22"/>
          <w:szCs w:val="22"/>
        </w:rPr>
        <w:t xml:space="preserve">   </w:t>
      </w:r>
    </w:p>
    <w:p w14:paraId="53310D50" w14:textId="77777777" w:rsidR="00027980" w:rsidRPr="00440D6A" w:rsidRDefault="00027980" w:rsidP="00027980">
      <w:pPr>
        <w:pStyle w:val="Footer"/>
        <w:rPr>
          <w:b/>
          <w:bCs/>
          <w:sz w:val="22"/>
          <w:szCs w:val="22"/>
        </w:rPr>
      </w:pPr>
      <w:r w:rsidRPr="005F3C41">
        <w:rPr>
          <w:b/>
          <w:bCs/>
          <w:sz w:val="22"/>
          <w:szCs w:val="22"/>
        </w:rPr>
        <w:t>CONNECTION FEE</w:t>
      </w:r>
      <w:r w:rsidR="00EC4F7B">
        <w:rPr>
          <w:b/>
          <w:bCs/>
          <w:sz w:val="22"/>
          <w:szCs w:val="22"/>
        </w:rPr>
        <w:t>S</w:t>
      </w:r>
      <w:r w:rsidR="00F62FDD">
        <w:rPr>
          <w:b/>
          <w:bCs/>
          <w:sz w:val="22"/>
          <w:szCs w:val="22"/>
        </w:rPr>
        <w:br/>
      </w:r>
      <w:r w:rsidR="00F62FDD">
        <w:rPr>
          <w:b/>
          <w:bCs/>
          <w:sz w:val="22"/>
          <w:szCs w:val="22"/>
        </w:rPr>
        <w:tab/>
      </w:r>
    </w:p>
    <w:p w14:paraId="1BD89719" w14:textId="77777777" w:rsidR="00027980" w:rsidRPr="00440D6A" w:rsidRDefault="000860BA" w:rsidP="000860BA">
      <w:pPr>
        <w:pStyle w:val="Heading3"/>
        <w:jc w:val="left"/>
        <w:rPr>
          <w:u w:val="single"/>
        </w:rPr>
      </w:pPr>
      <w:r>
        <w:t>_______</w:t>
      </w:r>
      <w:r w:rsidR="00027980" w:rsidRPr="00440D6A">
        <w:rPr>
          <w:u w:val="single"/>
        </w:rPr>
        <w:t xml:space="preserve">Inches </w:t>
      </w:r>
      <w:r w:rsidR="00027980" w:rsidRPr="00440D6A">
        <w:rPr>
          <w:u w:val="single"/>
        </w:rPr>
        <w:tab/>
      </w:r>
      <w:r w:rsidR="00027980" w:rsidRPr="00440D6A">
        <w:rPr>
          <w:u w:val="single"/>
        </w:rPr>
        <w:tab/>
        <w:t xml:space="preserve">         </w:t>
      </w:r>
      <w:r>
        <w:rPr>
          <w:u w:val="single"/>
        </w:rPr>
        <w:t xml:space="preserve">   </w:t>
      </w:r>
      <w:r w:rsidR="00027980" w:rsidRPr="00440D6A">
        <w:rPr>
          <w:u w:val="single"/>
        </w:rPr>
        <w:t>Sq. Inches</w:t>
      </w:r>
      <w:r w:rsidR="00027980" w:rsidRPr="00440D6A">
        <w:rPr>
          <w:u w:val="single"/>
        </w:rPr>
        <w:tab/>
      </w:r>
      <w:r w:rsidR="00F62FDD">
        <w:rPr>
          <w:u w:val="single"/>
        </w:rPr>
        <w:t xml:space="preserve">      ERC’s</w:t>
      </w:r>
      <w:r w:rsidR="00027980" w:rsidRPr="00440D6A">
        <w:rPr>
          <w:u w:val="single"/>
        </w:rPr>
        <w:t xml:space="preserve">                </w:t>
      </w:r>
      <w:r w:rsidR="00027980">
        <w:rPr>
          <w:u w:val="single"/>
        </w:rPr>
        <w:t xml:space="preserve">       WATER   </w:t>
      </w:r>
      <w:r w:rsidR="00F62FDD">
        <w:rPr>
          <w:u w:val="single"/>
        </w:rPr>
        <w:t xml:space="preserve"> </w:t>
      </w:r>
      <w:r>
        <w:rPr>
          <w:u w:val="single"/>
        </w:rPr>
        <w:t xml:space="preserve">     </w:t>
      </w:r>
      <w:r w:rsidR="00027980">
        <w:rPr>
          <w:u w:val="single"/>
        </w:rPr>
        <w:t xml:space="preserve">  </w:t>
      </w:r>
      <w:r w:rsidR="00027980" w:rsidRPr="00440D6A">
        <w:rPr>
          <w:u w:val="single"/>
        </w:rPr>
        <w:t>SEWER</w:t>
      </w:r>
      <w:r>
        <w:rPr>
          <w:u w:val="single"/>
        </w:rPr>
        <w:t>___</w:t>
      </w:r>
    </w:p>
    <w:p w14:paraId="5F29562C" w14:textId="1B32878C" w:rsidR="00027980" w:rsidRPr="00440D6A" w:rsidRDefault="00027980" w:rsidP="00027980">
      <w:pPr>
        <w:rPr>
          <w:sz w:val="22"/>
          <w:szCs w:val="22"/>
        </w:rPr>
      </w:pPr>
      <w:r>
        <w:rPr>
          <w:sz w:val="22"/>
          <w:szCs w:val="22"/>
        </w:rPr>
        <w:tab/>
      </w:r>
      <w:r w:rsidR="003069BD">
        <w:rPr>
          <w:sz w:val="22"/>
          <w:szCs w:val="22"/>
        </w:rPr>
        <w:t>1</w:t>
      </w:r>
      <w:r w:rsidR="000F67A9">
        <w:rPr>
          <w:sz w:val="22"/>
          <w:szCs w:val="22"/>
        </w:rPr>
        <w:t>”   Residential</w:t>
      </w:r>
      <w:r w:rsidRPr="00440D6A">
        <w:rPr>
          <w:sz w:val="22"/>
          <w:szCs w:val="22"/>
        </w:rPr>
        <w:tab/>
      </w:r>
      <w:r>
        <w:rPr>
          <w:sz w:val="22"/>
          <w:szCs w:val="22"/>
        </w:rPr>
        <w:tab/>
      </w:r>
      <w:r w:rsidRPr="00440D6A">
        <w:rPr>
          <w:sz w:val="22"/>
          <w:szCs w:val="22"/>
        </w:rPr>
        <w:t>0.79</w:t>
      </w:r>
      <w:r w:rsidRPr="00440D6A">
        <w:rPr>
          <w:sz w:val="22"/>
          <w:szCs w:val="22"/>
        </w:rPr>
        <w:tab/>
      </w:r>
      <w:r w:rsidRPr="00440D6A">
        <w:rPr>
          <w:sz w:val="22"/>
          <w:szCs w:val="22"/>
        </w:rPr>
        <w:tab/>
        <w:t xml:space="preserve">      1</w:t>
      </w:r>
      <w:r>
        <w:rPr>
          <w:sz w:val="22"/>
          <w:szCs w:val="22"/>
        </w:rPr>
        <w:t>.0</w:t>
      </w:r>
      <w:r w:rsidRPr="00440D6A">
        <w:rPr>
          <w:sz w:val="22"/>
          <w:szCs w:val="22"/>
        </w:rPr>
        <w:tab/>
      </w:r>
      <w:r w:rsidRPr="00440D6A">
        <w:rPr>
          <w:sz w:val="22"/>
          <w:szCs w:val="22"/>
        </w:rPr>
        <w:tab/>
        <w:t xml:space="preserve"> </w:t>
      </w:r>
      <w:r>
        <w:rPr>
          <w:sz w:val="22"/>
          <w:szCs w:val="22"/>
        </w:rPr>
        <w:tab/>
      </w:r>
      <w:r w:rsidRPr="00440D6A">
        <w:rPr>
          <w:sz w:val="22"/>
          <w:szCs w:val="22"/>
        </w:rPr>
        <w:t xml:space="preserve">$  </w:t>
      </w:r>
      <w:r w:rsidR="00CD7792">
        <w:rPr>
          <w:sz w:val="22"/>
          <w:szCs w:val="22"/>
        </w:rPr>
        <w:t>3,284</w:t>
      </w:r>
      <w:r w:rsidRPr="00440D6A">
        <w:rPr>
          <w:sz w:val="22"/>
          <w:szCs w:val="22"/>
        </w:rPr>
        <w:t xml:space="preserve">         $  </w:t>
      </w:r>
      <w:r w:rsidR="0025607A">
        <w:rPr>
          <w:sz w:val="22"/>
          <w:szCs w:val="22"/>
        </w:rPr>
        <w:t>3,284</w:t>
      </w:r>
    </w:p>
    <w:p w14:paraId="4FDBC9BF" w14:textId="667F36B5" w:rsidR="00027980" w:rsidRPr="00440D6A" w:rsidRDefault="00027980" w:rsidP="00027980">
      <w:pPr>
        <w:rPr>
          <w:sz w:val="22"/>
          <w:szCs w:val="22"/>
        </w:rPr>
      </w:pPr>
      <w:r>
        <w:rPr>
          <w:sz w:val="22"/>
          <w:szCs w:val="22"/>
        </w:rPr>
        <w:tab/>
      </w:r>
      <w:r w:rsidRPr="00440D6A">
        <w:rPr>
          <w:sz w:val="22"/>
          <w:szCs w:val="22"/>
        </w:rPr>
        <w:t>1</w:t>
      </w:r>
      <w:r>
        <w:rPr>
          <w:sz w:val="22"/>
          <w:szCs w:val="22"/>
        </w:rPr>
        <w:t>”</w:t>
      </w:r>
      <w:r w:rsidRPr="00440D6A">
        <w:rPr>
          <w:sz w:val="22"/>
          <w:szCs w:val="22"/>
        </w:rPr>
        <w:t xml:space="preserve"> </w:t>
      </w:r>
      <w:r>
        <w:rPr>
          <w:sz w:val="22"/>
          <w:szCs w:val="22"/>
        </w:rPr>
        <w:t xml:space="preserve">   </w:t>
      </w:r>
      <w:r w:rsidRPr="00440D6A">
        <w:rPr>
          <w:sz w:val="22"/>
          <w:szCs w:val="22"/>
        </w:rPr>
        <w:t>Non-Residential</w:t>
      </w:r>
      <w:r w:rsidRPr="00440D6A">
        <w:rPr>
          <w:sz w:val="22"/>
          <w:szCs w:val="22"/>
        </w:rPr>
        <w:tab/>
      </w:r>
      <w:r w:rsidRPr="00440D6A">
        <w:rPr>
          <w:sz w:val="22"/>
          <w:szCs w:val="22"/>
        </w:rPr>
        <w:tab/>
        <w:t>0.79</w:t>
      </w:r>
      <w:r w:rsidRPr="00440D6A">
        <w:rPr>
          <w:sz w:val="22"/>
          <w:szCs w:val="22"/>
        </w:rPr>
        <w:tab/>
      </w:r>
      <w:r w:rsidRPr="00440D6A">
        <w:rPr>
          <w:sz w:val="22"/>
          <w:szCs w:val="22"/>
        </w:rPr>
        <w:tab/>
        <w:t xml:space="preserve">      1</w:t>
      </w:r>
      <w:r>
        <w:rPr>
          <w:sz w:val="22"/>
          <w:szCs w:val="22"/>
        </w:rPr>
        <w:t>.0</w:t>
      </w:r>
      <w:r w:rsidRPr="00440D6A">
        <w:rPr>
          <w:sz w:val="22"/>
          <w:szCs w:val="22"/>
        </w:rPr>
        <w:tab/>
      </w:r>
      <w:r w:rsidRPr="00440D6A">
        <w:rPr>
          <w:sz w:val="22"/>
          <w:szCs w:val="22"/>
        </w:rPr>
        <w:tab/>
        <w:t xml:space="preserve">         </w:t>
      </w:r>
      <w:r>
        <w:rPr>
          <w:sz w:val="22"/>
          <w:szCs w:val="22"/>
        </w:rPr>
        <w:tab/>
      </w:r>
      <w:r w:rsidRPr="00440D6A">
        <w:rPr>
          <w:sz w:val="22"/>
          <w:szCs w:val="22"/>
        </w:rPr>
        <w:t xml:space="preserve">$  </w:t>
      </w:r>
      <w:r w:rsidR="009F51AC">
        <w:rPr>
          <w:sz w:val="22"/>
          <w:szCs w:val="22"/>
        </w:rPr>
        <w:t>3,284</w:t>
      </w:r>
      <w:r w:rsidRPr="00440D6A">
        <w:rPr>
          <w:sz w:val="22"/>
          <w:szCs w:val="22"/>
        </w:rPr>
        <w:t xml:space="preserve">         $  </w:t>
      </w:r>
      <w:r w:rsidR="0025607A">
        <w:rPr>
          <w:sz w:val="22"/>
          <w:szCs w:val="22"/>
        </w:rPr>
        <w:t>3,284</w:t>
      </w:r>
    </w:p>
    <w:p w14:paraId="3DD79694" w14:textId="67F22CC0" w:rsidR="00027980" w:rsidRPr="00440D6A" w:rsidRDefault="00027980" w:rsidP="00027980">
      <w:pPr>
        <w:rPr>
          <w:sz w:val="22"/>
          <w:szCs w:val="22"/>
        </w:rPr>
      </w:pPr>
      <w:r>
        <w:rPr>
          <w:sz w:val="22"/>
          <w:szCs w:val="22"/>
        </w:rPr>
        <w:tab/>
      </w:r>
      <w:r w:rsidRPr="00440D6A">
        <w:rPr>
          <w:sz w:val="22"/>
          <w:szCs w:val="22"/>
        </w:rPr>
        <w:t>1.5</w:t>
      </w:r>
      <w:r>
        <w:rPr>
          <w:sz w:val="22"/>
          <w:szCs w:val="22"/>
        </w:rPr>
        <w:t>”</w:t>
      </w:r>
      <w:r w:rsidRPr="00440D6A">
        <w:rPr>
          <w:sz w:val="22"/>
          <w:szCs w:val="22"/>
        </w:rPr>
        <w:t xml:space="preserve"> Residential</w:t>
      </w:r>
      <w:r w:rsidRPr="00440D6A">
        <w:rPr>
          <w:sz w:val="22"/>
          <w:szCs w:val="22"/>
        </w:rPr>
        <w:tab/>
      </w:r>
      <w:r w:rsidRPr="00440D6A">
        <w:rPr>
          <w:sz w:val="22"/>
          <w:szCs w:val="22"/>
        </w:rPr>
        <w:tab/>
        <w:t xml:space="preserve">1.77                     </w:t>
      </w:r>
      <w:r>
        <w:rPr>
          <w:sz w:val="22"/>
          <w:szCs w:val="22"/>
        </w:rPr>
        <w:t xml:space="preserve">  </w:t>
      </w:r>
      <w:r w:rsidRPr="00440D6A">
        <w:rPr>
          <w:sz w:val="22"/>
          <w:szCs w:val="22"/>
        </w:rPr>
        <w:t xml:space="preserve">2.2                   </w:t>
      </w:r>
      <w:r>
        <w:rPr>
          <w:sz w:val="22"/>
          <w:szCs w:val="22"/>
        </w:rPr>
        <w:tab/>
      </w:r>
      <w:r w:rsidRPr="00440D6A">
        <w:rPr>
          <w:sz w:val="22"/>
          <w:szCs w:val="22"/>
        </w:rPr>
        <w:t xml:space="preserve">$  </w:t>
      </w:r>
      <w:r w:rsidR="009F51AC">
        <w:rPr>
          <w:sz w:val="22"/>
          <w:szCs w:val="22"/>
        </w:rPr>
        <w:t>7,225</w:t>
      </w:r>
      <w:r w:rsidRPr="00440D6A">
        <w:rPr>
          <w:sz w:val="22"/>
          <w:szCs w:val="22"/>
        </w:rPr>
        <w:t xml:space="preserve">         $  </w:t>
      </w:r>
      <w:r w:rsidR="0025607A">
        <w:rPr>
          <w:sz w:val="22"/>
          <w:szCs w:val="22"/>
        </w:rPr>
        <w:t>7,225</w:t>
      </w:r>
    </w:p>
    <w:p w14:paraId="12B87EB7" w14:textId="1669C029" w:rsidR="00027980" w:rsidRPr="00440D6A" w:rsidRDefault="00027980" w:rsidP="00027980">
      <w:pPr>
        <w:rPr>
          <w:sz w:val="22"/>
          <w:szCs w:val="22"/>
        </w:rPr>
      </w:pPr>
      <w:r>
        <w:rPr>
          <w:sz w:val="22"/>
          <w:szCs w:val="22"/>
        </w:rPr>
        <w:tab/>
      </w:r>
      <w:r w:rsidRPr="00440D6A">
        <w:rPr>
          <w:sz w:val="22"/>
          <w:szCs w:val="22"/>
        </w:rPr>
        <w:t>1.5</w:t>
      </w:r>
      <w:r>
        <w:rPr>
          <w:sz w:val="22"/>
          <w:szCs w:val="22"/>
        </w:rPr>
        <w:t>”</w:t>
      </w:r>
      <w:r w:rsidRPr="00440D6A">
        <w:rPr>
          <w:sz w:val="22"/>
          <w:szCs w:val="22"/>
        </w:rPr>
        <w:t xml:space="preserve"> Non-Residential</w:t>
      </w:r>
      <w:r w:rsidRPr="00440D6A">
        <w:rPr>
          <w:sz w:val="22"/>
          <w:szCs w:val="22"/>
        </w:rPr>
        <w:tab/>
      </w:r>
      <w:r w:rsidRPr="00440D6A">
        <w:rPr>
          <w:sz w:val="22"/>
          <w:szCs w:val="22"/>
        </w:rPr>
        <w:tab/>
        <w:t>1.77</w:t>
      </w:r>
      <w:r w:rsidRPr="00440D6A">
        <w:rPr>
          <w:sz w:val="22"/>
          <w:szCs w:val="22"/>
        </w:rPr>
        <w:tab/>
      </w:r>
      <w:r w:rsidRPr="00440D6A">
        <w:rPr>
          <w:sz w:val="22"/>
          <w:szCs w:val="22"/>
        </w:rPr>
        <w:tab/>
        <w:t xml:space="preserve">      2.2</w:t>
      </w:r>
      <w:r w:rsidRPr="00440D6A">
        <w:rPr>
          <w:sz w:val="22"/>
          <w:szCs w:val="22"/>
        </w:rPr>
        <w:tab/>
        <w:t xml:space="preserve">         </w:t>
      </w:r>
      <w:r>
        <w:rPr>
          <w:sz w:val="22"/>
          <w:szCs w:val="22"/>
        </w:rPr>
        <w:tab/>
      </w:r>
      <w:r>
        <w:rPr>
          <w:sz w:val="22"/>
          <w:szCs w:val="22"/>
        </w:rPr>
        <w:tab/>
      </w:r>
      <w:r w:rsidRPr="00440D6A">
        <w:rPr>
          <w:sz w:val="22"/>
          <w:szCs w:val="22"/>
        </w:rPr>
        <w:t xml:space="preserve">$  </w:t>
      </w:r>
      <w:r w:rsidR="009F51AC">
        <w:rPr>
          <w:sz w:val="22"/>
          <w:szCs w:val="22"/>
        </w:rPr>
        <w:t>7,225</w:t>
      </w:r>
      <w:r>
        <w:rPr>
          <w:sz w:val="22"/>
          <w:szCs w:val="22"/>
        </w:rPr>
        <w:t xml:space="preserve">         </w:t>
      </w:r>
      <w:r w:rsidRPr="00440D6A">
        <w:rPr>
          <w:sz w:val="22"/>
          <w:szCs w:val="22"/>
        </w:rPr>
        <w:t xml:space="preserve">$  </w:t>
      </w:r>
      <w:r w:rsidR="0025607A">
        <w:rPr>
          <w:sz w:val="22"/>
          <w:szCs w:val="22"/>
        </w:rPr>
        <w:t>7,225</w:t>
      </w:r>
    </w:p>
    <w:p w14:paraId="4AE1E8E1" w14:textId="56A0E295" w:rsidR="00027980" w:rsidRPr="00440D6A" w:rsidRDefault="00027980" w:rsidP="00027980">
      <w:pPr>
        <w:rPr>
          <w:sz w:val="22"/>
          <w:szCs w:val="22"/>
        </w:rPr>
      </w:pPr>
      <w:r>
        <w:rPr>
          <w:sz w:val="22"/>
          <w:szCs w:val="22"/>
        </w:rPr>
        <w:tab/>
      </w:r>
      <w:r w:rsidRPr="00440D6A">
        <w:rPr>
          <w:sz w:val="22"/>
          <w:szCs w:val="22"/>
        </w:rPr>
        <w:t>2</w:t>
      </w:r>
      <w:r>
        <w:rPr>
          <w:sz w:val="22"/>
          <w:szCs w:val="22"/>
        </w:rPr>
        <w:t>”</w:t>
      </w:r>
      <w:r w:rsidRPr="00440D6A">
        <w:rPr>
          <w:sz w:val="22"/>
          <w:szCs w:val="22"/>
        </w:rPr>
        <w:t xml:space="preserve"> </w:t>
      </w:r>
      <w:r>
        <w:rPr>
          <w:sz w:val="22"/>
          <w:szCs w:val="22"/>
        </w:rPr>
        <w:t xml:space="preserve">   </w:t>
      </w:r>
      <w:r w:rsidRPr="00440D6A">
        <w:rPr>
          <w:sz w:val="22"/>
          <w:szCs w:val="22"/>
        </w:rPr>
        <w:t xml:space="preserve">Residential                  </w:t>
      </w:r>
      <w:r>
        <w:rPr>
          <w:sz w:val="22"/>
          <w:szCs w:val="22"/>
        </w:rPr>
        <w:t xml:space="preserve">    </w:t>
      </w:r>
      <w:r w:rsidRPr="00440D6A">
        <w:rPr>
          <w:sz w:val="22"/>
          <w:szCs w:val="22"/>
        </w:rPr>
        <w:t xml:space="preserve">3.14                    </w:t>
      </w:r>
      <w:r>
        <w:rPr>
          <w:sz w:val="22"/>
          <w:szCs w:val="22"/>
        </w:rPr>
        <w:t xml:space="preserve">  </w:t>
      </w:r>
      <w:r w:rsidRPr="00440D6A">
        <w:rPr>
          <w:sz w:val="22"/>
          <w:szCs w:val="22"/>
        </w:rPr>
        <w:t xml:space="preserve">4.0                    </w:t>
      </w:r>
      <w:r>
        <w:rPr>
          <w:sz w:val="22"/>
          <w:szCs w:val="22"/>
        </w:rPr>
        <w:tab/>
        <w:t>$ 1</w:t>
      </w:r>
      <w:r w:rsidR="0025607A">
        <w:rPr>
          <w:sz w:val="22"/>
          <w:szCs w:val="22"/>
        </w:rPr>
        <w:t>3,137</w:t>
      </w:r>
      <w:r w:rsidRPr="00440D6A">
        <w:rPr>
          <w:sz w:val="22"/>
          <w:szCs w:val="22"/>
        </w:rPr>
        <w:t xml:space="preserve">   </w:t>
      </w:r>
      <w:r>
        <w:rPr>
          <w:sz w:val="22"/>
          <w:szCs w:val="22"/>
        </w:rPr>
        <w:t xml:space="preserve">    </w:t>
      </w:r>
      <w:r w:rsidRPr="00440D6A">
        <w:rPr>
          <w:sz w:val="22"/>
          <w:szCs w:val="22"/>
        </w:rPr>
        <w:t xml:space="preserve">$ </w:t>
      </w:r>
      <w:r>
        <w:rPr>
          <w:sz w:val="22"/>
          <w:szCs w:val="22"/>
        </w:rPr>
        <w:t>1</w:t>
      </w:r>
      <w:r w:rsidR="0025607A">
        <w:rPr>
          <w:sz w:val="22"/>
          <w:szCs w:val="22"/>
        </w:rPr>
        <w:t>3,137</w:t>
      </w:r>
    </w:p>
    <w:p w14:paraId="57AFD4A2" w14:textId="22840930" w:rsidR="00027980" w:rsidRPr="00440D6A" w:rsidRDefault="00027980" w:rsidP="00027980">
      <w:pPr>
        <w:rPr>
          <w:sz w:val="22"/>
          <w:szCs w:val="22"/>
        </w:rPr>
      </w:pPr>
      <w:r>
        <w:rPr>
          <w:sz w:val="22"/>
          <w:szCs w:val="22"/>
        </w:rPr>
        <w:tab/>
      </w:r>
      <w:r w:rsidRPr="00440D6A">
        <w:rPr>
          <w:sz w:val="22"/>
          <w:szCs w:val="22"/>
        </w:rPr>
        <w:t>2</w:t>
      </w:r>
      <w:r>
        <w:rPr>
          <w:sz w:val="22"/>
          <w:szCs w:val="22"/>
        </w:rPr>
        <w:t>”</w:t>
      </w:r>
      <w:r w:rsidRPr="00440D6A">
        <w:rPr>
          <w:sz w:val="22"/>
          <w:szCs w:val="22"/>
        </w:rPr>
        <w:t xml:space="preserve"> </w:t>
      </w:r>
      <w:r>
        <w:rPr>
          <w:sz w:val="22"/>
          <w:szCs w:val="22"/>
        </w:rPr>
        <w:t xml:space="preserve">   </w:t>
      </w:r>
      <w:r w:rsidRPr="00440D6A">
        <w:rPr>
          <w:sz w:val="22"/>
          <w:szCs w:val="22"/>
        </w:rPr>
        <w:t>Non-Residential</w:t>
      </w:r>
      <w:r w:rsidRPr="00440D6A">
        <w:rPr>
          <w:sz w:val="22"/>
          <w:szCs w:val="22"/>
        </w:rPr>
        <w:tab/>
      </w:r>
      <w:r w:rsidRPr="00440D6A">
        <w:rPr>
          <w:sz w:val="22"/>
          <w:szCs w:val="22"/>
        </w:rPr>
        <w:tab/>
        <w:t>3.14</w:t>
      </w:r>
      <w:r w:rsidRPr="00440D6A">
        <w:rPr>
          <w:sz w:val="22"/>
          <w:szCs w:val="22"/>
        </w:rPr>
        <w:tab/>
      </w:r>
      <w:r w:rsidRPr="00440D6A">
        <w:rPr>
          <w:sz w:val="22"/>
          <w:szCs w:val="22"/>
        </w:rPr>
        <w:tab/>
        <w:t xml:space="preserve">      4.0</w:t>
      </w:r>
      <w:r w:rsidRPr="00440D6A">
        <w:rPr>
          <w:sz w:val="22"/>
          <w:szCs w:val="22"/>
        </w:rPr>
        <w:tab/>
        <w:t xml:space="preserve">          </w:t>
      </w:r>
      <w:r>
        <w:rPr>
          <w:sz w:val="22"/>
          <w:szCs w:val="22"/>
        </w:rPr>
        <w:tab/>
      </w:r>
      <w:r>
        <w:rPr>
          <w:sz w:val="22"/>
          <w:szCs w:val="22"/>
        </w:rPr>
        <w:tab/>
      </w:r>
      <w:r w:rsidRPr="00440D6A">
        <w:rPr>
          <w:sz w:val="22"/>
          <w:szCs w:val="22"/>
        </w:rPr>
        <w:t xml:space="preserve">$ </w:t>
      </w:r>
      <w:r>
        <w:rPr>
          <w:sz w:val="22"/>
          <w:szCs w:val="22"/>
        </w:rPr>
        <w:t>1</w:t>
      </w:r>
      <w:r w:rsidR="0025607A">
        <w:rPr>
          <w:sz w:val="22"/>
          <w:szCs w:val="22"/>
        </w:rPr>
        <w:t>3,137</w:t>
      </w:r>
      <w:r>
        <w:rPr>
          <w:sz w:val="22"/>
          <w:szCs w:val="22"/>
        </w:rPr>
        <w:t xml:space="preserve">       $ 1</w:t>
      </w:r>
      <w:r w:rsidR="0025607A">
        <w:rPr>
          <w:sz w:val="22"/>
          <w:szCs w:val="22"/>
        </w:rPr>
        <w:t>3,137</w:t>
      </w:r>
    </w:p>
    <w:p w14:paraId="0F7D1CFA" w14:textId="068BA8AA" w:rsidR="00027980" w:rsidRDefault="00027980" w:rsidP="00027980">
      <w:pPr>
        <w:rPr>
          <w:sz w:val="22"/>
          <w:szCs w:val="22"/>
        </w:rPr>
      </w:pPr>
      <w:r>
        <w:rPr>
          <w:sz w:val="22"/>
          <w:szCs w:val="22"/>
        </w:rPr>
        <w:tab/>
      </w:r>
      <w:r w:rsidRPr="00440D6A">
        <w:rPr>
          <w:sz w:val="22"/>
          <w:szCs w:val="22"/>
        </w:rPr>
        <w:t>3</w:t>
      </w:r>
      <w:r>
        <w:rPr>
          <w:sz w:val="22"/>
          <w:szCs w:val="22"/>
        </w:rPr>
        <w:t>”</w:t>
      </w:r>
      <w:r w:rsidRPr="00440D6A">
        <w:rPr>
          <w:sz w:val="22"/>
          <w:szCs w:val="22"/>
        </w:rPr>
        <w:t xml:space="preserve"> </w:t>
      </w:r>
      <w:r>
        <w:rPr>
          <w:sz w:val="22"/>
          <w:szCs w:val="22"/>
        </w:rPr>
        <w:t xml:space="preserve">   </w:t>
      </w:r>
      <w:r w:rsidRPr="00440D6A">
        <w:rPr>
          <w:sz w:val="22"/>
          <w:szCs w:val="22"/>
        </w:rPr>
        <w:t>Non-Residential</w:t>
      </w:r>
      <w:r w:rsidRPr="00440D6A">
        <w:rPr>
          <w:sz w:val="22"/>
          <w:szCs w:val="22"/>
        </w:rPr>
        <w:tab/>
      </w:r>
      <w:r w:rsidRPr="00440D6A">
        <w:rPr>
          <w:sz w:val="22"/>
          <w:szCs w:val="22"/>
        </w:rPr>
        <w:tab/>
        <w:t>7.07</w:t>
      </w:r>
      <w:r w:rsidRPr="00440D6A">
        <w:rPr>
          <w:sz w:val="22"/>
          <w:szCs w:val="22"/>
        </w:rPr>
        <w:tab/>
      </w:r>
      <w:r w:rsidRPr="00440D6A">
        <w:rPr>
          <w:sz w:val="22"/>
          <w:szCs w:val="22"/>
        </w:rPr>
        <w:tab/>
        <w:t xml:space="preserve">      9.0                    </w:t>
      </w:r>
      <w:r>
        <w:rPr>
          <w:sz w:val="22"/>
          <w:szCs w:val="22"/>
        </w:rPr>
        <w:tab/>
      </w:r>
      <w:r w:rsidRPr="00440D6A">
        <w:rPr>
          <w:sz w:val="22"/>
          <w:szCs w:val="22"/>
        </w:rPr>
        <w:t>$</w:t>
      </w:r>
      <w:r>
        <w:rPr>
          <w:sz w:val="22"/>
          <w:szCs w:val="22"/>
        </w:rPr>
        <w:t xml:space="preserve"> 2</w:t>
      </w:r>
      <w:r w:rsidR="0025607A">
        <w:rPr>
          <w:sz w:val="22"/>
          <w:szCs w:val="22"/>
        </w:rPr>
        <w:t>9,563</w:t>
      </w:r>
      <w:r w:rsidRPr="00440D6A">
        <w:rPr>
          <w:sz w:val="22"/>
          <w:szCs w:val="22"/>
        </w:rPr>
        <w:t xml:space="preserve">       $</w:t>
      </w:r>
      <w:r>
        <w:rPr>
          <w:sz w:val="22"/>
          <w:szCs w:val="22"/>
        </w:rPr>
        <w:t xml:space="preserve"> </w:t>
      </w:r>
      <w:r w:rsidR="003069BD">
        <w:rPr>
          <w:sz w:val="22"/>
          <w:szCs w:val="22"/>
        </w:rPr>
        <w:t>2</w:t>
      </w:r>
      <w:r w:rsidR="0025607A">
        <w:rPr>
          <w:sz w:val="22"/>
          <w:szCs w:val="22"/>
        </w:rPr>
        <w:t>9,563</w:t>
      </w:r>
    </w:p>
    <w:p w14:paraId="4DCD594B" w14:textId="77777777" w:rsidR="00027980" w:rsidRPr="00440D6A" w:rsidRDefault="00027980" w:rsidP="00027980">
      <w:pPr>
        <w:rPr>
          <w:b/>
          <w:bCs/>
          <w:sz w:val="22"/>
          <w:szCs w:val="22"/>
        </w:rPr>
      </w:pPr>
    </w:p>
    <w:p w14:paraId="59E76E1B" w14:textId="77777777" w:rsidR="00027980" w:rsidRPr="00440D6A" w:rsidRDefault="00027980" w:rsidP="00027980">
      <w:pPr>
        <w:rPr>
          <w:sz w:val="22"/>
          <w:szCs w:val="22"/>
        </w:rPr>
      </w:pPr>
      <w:r>
        <w:rPr>
          <w:sz w:val="22"/>
          <w:szCs w:val="22"/>
        </w:rPr>
        <w:tab/>
        <w:t>(</w:t>
      </w:r>
      <w:r w:rsidRPr="00440D6A">
        <w:rPr>
          <w:sz w:val="22"/>
          <w:szCs w:val="22"/>
        </w:rPr>
        <w:t>ERC is an Equivalent Residential Connection, which equals Service line area/0.</w:t>
      </w:r>
      <w:r>
        <w:rPr>
          <w:sz w:val="22"/>
          <w:szCs w:val="22"/>
        </w:rPr>
        <w:t>79)</w:t>
      </w:r>
    </w:p>
    <w:p w14:paraId="1E77F62D" w14:textId="77777777" w:rsidR="00027980" w:rsidRDefault="00027980" w:rsidP="00027980"/>
    <w:p w14:paraId="7B2BD331" w14:textId="77777777" w:rsidR="00524177" w:rsidRDefault="00524177" w:rsidP="00524177">
      <w:pPr>
        <w:rPr>
          <w:rFonts w:cs="Arial"/>
          <w:b/>
          <w:szCs w:val="24"/>
          <w:u w:val="single"/>
        </w:rPr>
      </w:pPr>
    </w:p>
    <w:p w14:paraId="5B51FD81" w14:textId="77777777" w:rsidR="00EC4F7B" w:rsidRPr="00535631" w:rsidRDefault="00EC4F7B" w:rsidP="00EC4F7B">
      <w:pPr>
        <w:rPr>
          <w:rFonts w:cs="Arial"/>
          <w:bCs/>
          <w:szCs w:val="24"/>
        </w:rPr>
      </w:pPr>
      <w:r>
        <w:rPr>
          <w:rFonts w:cs="Arial"/>
          <w:bCs/>
          <w:szCs w:val="24"/>
        </w:rPr>
        <w:t>Water Meter installations over 1” in size must be purchased and provided by the Contractor. The meter must be compatible with current District meter reading equipment and approved by District Staff.</w:t>
      </w:r>
    </w:p>
    <w:p w14:paraId="73771DB2" w14:textId="77777777" w:rsidR="00DD6C56" w:rsidRDefault="00DD6C56" w:rsidP="00DD6C56">
      <w:pPr>
        <w:rPr>
          <w:rFonts w:cs="Arial"/>
          <w:b/>
          <w:szCs w:val="24"/>
          <w:u w:val="single"/>
        </w:rPr>
      </w:pPr>
    </w:p>
    <w:p w14:paraId="3BBB1BB8" w14:textId="77777777" w:rsidR="00524177" w:rsidRDefault="00524177" w:rsidP="00524177">
      <w:pPr>
        <w:rPr>
          <w:rFonts w:cs="Arial"/>
          <w:b/>
          <w:szCs w:val="24"/>
          <w:u w:val="single"/>
        </w:rPr>
      </w:pPr>
    </w:p>
    <w:p w14:paraId="1423249C" w14:textId="77777777" w:rsidR="00524177" w:rsidRDefault="00524177" w:rsidP="00E44E78">
      <w:pPr>
        <w:ind w:left="720"/>
      </w:pPr>
    </w:p>
    <w:sectPr w:rsidR="00524177" w:rsidSect="00F90CDE">
      <w:footerReference w:type="even" r:id="rId9"/>
      <w:footerReference w:type="default" r:id="rId10"/>
      <w:pgSz w:w="12240" w:h="15840"/>
      <w:pgMar w:top="576"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874C8" w14:textId="77777777" w:rsidR="00913706" w:rsidRDefault="00913706" w:rsidP="00E27456">
      <w:r>
        <w:separator/>
      </w:r>
    </w:p>
  </w:endnote>
  <w:endnote w:type="continuationSeparator" w:id="0">
    <w:p w14:paraId="14271469" w14:textId="77777777" w:rsidR="00913706" w:rsidRDefault="00913706" w:rsidP="00E2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0AB0E" w14:textId="77777777" w:rsidR="00E27456" w:rsidRDefault="00E27456">
    <w:pPr>
      <w:pStyle w:val="Footer"/>
    </w:pPr>
    <w:r>
      <w:t xml:space="preserve">                                                                 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13224" w14:textId="77777777" w:rsidR="00EE4819" w:rsidRDefault="009527C8">
    <w:pPr>
      <w:pStyle w:val="Footer"/>
      <w:jc w:val="center"/>
    </w:pPr>
    <w:r>
      <w:t xml:space="preserve">Page </w:t>
    </w:r>
    <w:r w:rsidR="00EE4819">
      <w:fldChar w:fldCharType="begin"/>
    </w:r>
    <w:r w:rsidR="00EE4819">
      <w:instrText xml:space="preserve"> PAGE   \* MERGEFORMAT </w:instrText>
    </w:r>
    <w:r w:rsidR="00EE4819">
      <w:fldChar w:fldCharType="separate"/>
    </w:r>
    <w:r w:rsidR="00EA0075">
      <w:rPr>
        <w:noProof/>
      </w:rPr>
      <w:t>4</w:t>
    </w:r>
    <w:r w:rsidR="00EE4819">
      <w:rPr>
        <w:noProof/>
      </w:rPr>
      <w:fldChar w:fldCharType="end"/>
    </w:r>
  </w:p>
  <w:p w14:paraId="03AD94AE" w14:textId="77777777" w:rsidR="00E27456" w:rsidRDefault="00E27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9FE51" w14:textId="77777777" w:rsidR="00913706" w:rsidRDefault="00913706" w:rsidP="00E27456">
      <w:r>
        <w:separator/>
      </w:r>
    </w:p>
  </w:footnote>
  <w:footnote w:type="continuationSeparator" w:id="0">
    <w:p w14:paraId="19C97C8E" w14:textId="77777777" w:rsidR="00913706" w:rsidRDefault="00913706" w:rsidP="00E27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57EBE"/>
    <w:multiLevelType w:val="singleLevel"/>
    <w:tmpl w:val="263C3140"/>
    <w:lvl w:ilvl="0">
      <w:start w:val="1"/>
      <w:numFmt w:val="decimal"/>
      <w:lvlText w:val="%1)"/>
      <w:lvlJc w:val="left"/>
      <w:pPr>
        <w:tabs>
          <w:tab w:val="num" w:pos="1440"/>
        </w:tabs>
        <w:ind w:left="1440" w:hanging="360"/>
      </w:pPr>
      <w:rPr>
        <w:rFonts w:ascii="Times New Roman" w:hAnsi="Times New Roman" w:cs="Times New Roman" w:hint="default"/>
        <w:b w:val="0"/>
        <w:i w:val="0"/>
        <w:sz w:val="24"/>
      </w:rPr>
    </w:lvl>
  </w:abstractNum>
  <w:abstractNum w:abstractNumId="1" w15:restartNumberingAfterBreak="0">
    <w:nsid w:val="0FF13B2F"/>
    <w:multiLevelType w:val="hybridMultilevel"/>
    <w:tmpl w:val="5A362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C37A4"/>
    <w:multiLevelType w:val="singleLevel"/>
    <w:tmpl w:val="02AA6FB0"/>
    <w:lvl w:ilvl="0">
      <w:start w:val="1"/>
      <w:numFmt w:val="decimal"/>
      <w:lvlText w:val="%1)"/>
      <w:lvlJc w:val="left"/>
      <w:pPr>
        <w:tabs>
          <w:tab w:val="num" w:pos="1440"/>
        </w:tabs>
        <w:ind w:left="1440" w:hanging="360"/>
      </w:pPr>
      <w:rPr>
        <w:rFonts w:ascii="Times New Roman" w:hAnsi="Times New Roman" w:cs="Times New Roman" w:hint="default"/>
        <w:b w:val="0"/>
        <w:i w:val="0"/>
        <w:sz w:val="24"/>
      </w:rPr>
    </w:lvl>
  </w:abstractNum>
  <w:abstractNum w:abstractNumId="3" w15:restartNumberingAfterBreak="0">
    <w:nsid w:val="20EB1E1E"/>
    <w:multiLevelType w:val="hybridMultilevel"/>
    <w:tmpl w:val="5C5A5C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C534FA"/>
    <w:multiLevelType w:val="singleLevel"/>
    <w:tmpl w:val="6DDAD458"/>
    <w:lvl w:ilvl="0">
      <w:start w:val="1"/>
      <w:numFmt w:val="upperLetter"/>
      <w:lvlText w:val="%1."/>
      <w:lvlJc w:val="left"/>
      <w:pPr>
        <w:tabs>
          <w:tab w:val="num" w:pos="1080"/>
        </w:tabs>
        <w:ind w:left="1080" w:hanging="720"/>
      </w:pPr>
      <w:rPr>
        <w:rFonts w:ascii="Times New Roman" w:hAnsi="Times New Roman" w:cs="Times New Roman" w:hint="default"/>
        <w:b w:val="0"/>
        <w:i w:val="0"/>
        <w:sz w:val="24"/>
      </w:rPr>
    </w:lvl>
  </w:abstractNum>
  <w:abstractNum w:abstractNumId="5" w15:restartNumberingAfterBreak="0">
    <w:nsid w:val="3227327E"/>
    <w:multiLevelType w:val="singleLevel"/>
    <w:tmpl w:val="A288C2A8"/>
    <w:lvl w:ilvl="0">
      <w:start w:val="1"/>
      <w:numFmt w:val="decimal"/>
      <w:lvlText w:val="%1."/>
      <w:lvlJc w:val="left"/>
      <w:pPr>
        <w:tabs>
          <w:tab w:val="num" w:pos="720"/>
        </w:tabs>
        <w:ind w:left="720" w:hanging="720"/>
      </w:pPr>
      <w:rPr>
        <w:rFonts w:hint="default"/>
      </w:rPr>
    </w:lvl>
  </w:abstractNum>
  <w:abstractNum w:abstractNumId="6" w15:restartNumberingAfterBreak="0">
    <w:nsid w:val="3FF733FD"/>
    <w:multiLevelType w:val="singleLevel"/>
    <w:tmpl w:val="D25EE246"/>
    <w:lvl w:ilvl="0">
      <w:start w:val="1"/>
      <w:numFmt w:val="decimal"/>
      <w:lvlText w:val="%1)"/>
      <w:lvlJc w:val="left"/>
      <w:pPr>
        <w:ind w:left="720" w:hanging="360"/>
      </w:pPr>
      <w:rPr>
        <w:rFonts w:ascii="Times New Roman" w:hAnsi="Times New Roman" w:cs="Times New Roman" w:hint="default"/>
        <w:b w:val="0"/>
        <w:i w:val="0"/>
        <w:sz w:val="24"/>
      </w:rPr>
    </w:lvl>
  </w:abstractNum>
  <w:abstractNum w:abstractNumId="7" w15:restartNumberingAfterBreak="0">
    <w:nsid w:val="5484179B"/>
    <w:multiLevelType w:val="singleLevel"/>
    <w:tmpl w:val="8EB4F910"/>
    <w:lvl w:ilvl="0">
      <w:start w:val="4"/>
      <w:numFmt w:val="decimal"/>
      <w:lvlText w:val="%1)"/>
      <w:lvlJc w:val="left"/>
      <w:pPr>
        <w:tabs>
          <w:tab w:val="num" w:pos="1440"/>
        </w:tabs>
        <w:ind w:left="1440" w:hanging="360"/>
      </w:pPr>
      <w:rPr>
        <w:rFonts w:ascii="Times New Roman" w:hAnsi="Times New Roman" w:cs="Times New Roman" w:hint="default"/>
        <w:b w:val="0"/>
        <w:i w:val="0"/>
        <w:sz w:val="22"/>
      </w:rPr>
    </w:lvl>
  </w:abstractNum>
  <w:abstractNum w:abstractNumId="8" w15:restartNumberingAfterBreak="0">
    <w:nsid w:val="65CD2340"/>
    <w:multiLevelType w:val="singleLevel"/>
    <w:tmpl w:val="64824586"/>
    <w:lvl w:ilvl="0">
      <w:start w:val="1"/>
      <w:numFmt w:val="upperLetter"/>
      <w:lvlText w:val="%1."/>
      <w:lvlJc w:val="left"/>
      <w:pPr>
        <w:tabs>
          <w:tab w:val="num" w:pos="1080"/>
        </w:tabs>
        <w:ind w:left="1080" w:hanging="720"/>
      </w:pPr>
      <w:rPr>
        <w:rFonts w:ascii="Times New Roman" w:hAnsi="Times New Roman" w:cs="Times New Roman" w:hint="default"/>
        <w:b w:val="0"/>
        <w:i w:val="0"/>
        <w:sz w:val="24"/>
      </w:rPr>
    </w:lvl>
  </w:abstractNum>
  <w:abstractNum w:abstractNumId="9" w15:restartNumberingAfterBreak="0">
    <w:nsid w:val="75DD7D61"/>
    <w:multiLevelType w:val="singleLevel"/>
    <w:tmpl w:val="D55256A6"/>
    <w:lvl w:ilvl="0">
      <w:start w:val="1"/>
      <w:numFmt w:val="upperLetter"/>
      <w:lvlText w:val="%1."/>
      <w:lvlJc w:val="left"/>
      <w:pPr>
        <w:tabs>
          <w:tab w:val="num" w:pos="720"/>
        </w:tabs>
        <w:ind w:left="720" w:hanging="360"/>
      </w:pPr>
      <w:rPr>
        <w:rFonts w:ascii="Times New Roman" w:hAnsi="Times New Roman" w:cs="Times New Roman" w:hint="default"/>
        <w:b w:val="0"/>
        <w:i w:val="0"/>
        <w:sz w:val="24"/>
        <w:szCs w:val="24"/>
      </w:rPr>
    </w:lvl>
  </w:abstractNum>
  <w:num w:numId="1" w16cid:durableId="600382126">
    <w:abstractNumId w:val="5"/>
  </w:num>
  <w:num w:numId="2" w16cid:durableId="1065225255">
    <w:abstractNumId w:val="1"/>
  </w:num>
  <w:num w:numId="3" w16cid:durableId="1432622278">
    <w:abstractNumId w:val="4"/>
  </w:num>
  <w:num w:numId="4" w16cid:durableId="755514587">
    <w:abstractNumId w:val="2"/>
  </w:num>
  <w:num w:numId="5" w16cid:durableId="1272399028">
    <w:abstractNumId w:val="8"/>
  </w:num>
  <w:num w:numId="6" w16cid:durableId="2109033855">
    <w:abstractNumId w:val="0"/>
  </w:num>
  <w:num w:numId="7" w16cid:durableId="1077753488">
    <w:abstractNumId w:val="6"/>
  </w:num>
  <w:num w:numId="8" w16cid:durableId="58947584">
    <w:abstractNumId w:val="7"/>
  </w:num>
  <w:num w:numId="9" w16cid:durableId="1808816678">
    <w:abstractNumId w:val="9"/>
  </w:num>
  <w:num w:numId="10" w16cid:durableId="503055960">
    <w:abstractNumId w:val="3"/>
  </w:num>
  <w:num w:numId="11" w16cid:durableId="38025052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AC"/>
    <w:rsid w:val="00002BC5"/>
    <w:rsid w:val="00027980"/>
    <w:rsid w:val="00035D2B"/>
    <w:rsid w:val="000860BA"/>
    <w:rsid w:val="000F443E"/>
    <w:rsid w:val="000F67A9"/>
    <w:rsid w:val="00106A35"/>
    <w:rsid w:val="001A0B46"/>
    <w:rsid w:val="001A491D"/>
    <w:rsid w:val="001D5D9E"/>
    <w:rsid w:val="001E2663"/>
    <w:rsid w:val="001E382D"/>
    <w:rsid w:val="001E667F"/>
    <w:rsid w:val="00200606"/>
    <w:rsid w:val="00201CC0"/>
    <w:rsid w:val="002266F4"/>
    <w:rsid w:val="00230B1D"/>
    <w:rsid w:val="00241EF3"/>
    <w:rsid w:val="0025607A"/>
    <w:rsid w:val="00277DE3"/>
    <w:rsid w:val="002967C1"/>
    <w:rsid w:val="002A6A73"/>
    <w:rsid w:val="002C1ECF"/>
    <w:rsid w:val="002D0D2D"/>
    <w:rsid w:val="002D6E4A"/>
    <w:rsid w:val="002F71BA"/>
    <w:rsid w:val="003069BD"/>
    <w:rsid w:val="00357A73"/>
    <w:rsid w:val="00383AF9"/>
    <w:rsid w:val="003D0FF7"/>
    <w:rsid w:val="003D2B1A"/>
    <w:rsid w:val="004002DA"/>
    <w:rsid w:val="004147E3"/>
    <w:rsid w:val="00425361"/>
    <w:rsid w:val="00444926"/>
    <w:rsid w:val="00462B1E"/>
    <w:rsid w:val="00471C76"/>
    <w:rsid w:val="004952EB"/>
    <w:rsid w:val="004D099A"/>
    <w:rsid w:val="004D13CE"/>
    <w:rsid w:val="004F3BF0"/>
    <w:rsid w:val="004F5C24"/>
    <w:rsid w:val="00524177"/>
    <w:rsid w:val="00570256"/>
    <w:rsid w:val="00571A0A"/>
    <w:rsid w:val="005A4CAC"/>
    <w:rsid w:val="005B4309"/>
    <w:rsid w:val="005D6B49"/>
    <w:rsid w:val="005E1C15"/>
    <w:rsid w:val="005E3F09"/>
    <w:rsid w:val="005E634B"/>
    <w:rsid w:val="006137A3"/>
    <w:rsid w:val="00616EBB"/>
    <w:rsid w:val="006319DF"/>
    <w:rsid w:val="00633509"/>
    <w:rsid w:val="006425E8"/>
    <w:rsid w:val="006754B6"/>
    <w:rsid w:val="006805D0"/>
    <w:rsid w:val="00687581"/>
    <w:rsid w:val="0069515B"/>
    <w:rsid w:val="0069516B"/>
    <w:rsid w:val="006D76EF"/>
    <w:rsid w:val="006E6F8E"/>
    <w:rsid w:val="006F6F60"/>
    <w:rsid w:val="007019EF"/>
    <w:rsid w:val="007357F7"/>
    <w:rsid w:val="00737944"/>
    <w:rsid w:val="00750C38"/>
    <w:rsid w:val="0075572C"/>
    <w:rsid w:val="00797EEB"/>
    <w:rsid w:val="007A542B"/>
    <w:rsid w:val="007B3AFD"/>
    <w:rsid w:val="007D1503"/>
    <w:rsid w:val="008018E5"/>
    <w:rsid w:val="00861DAD"/>
    <w:rsid w:val="008642DF"/>
    <w:rsid w:val="0089103B"/>
    <w:rsid w:val="008A58D7"/>
    <w:rsid w:val="008A5AC9"/>
    <w:rsid w:val="008C7EFF"/>
    <w:rsid w:val="008E4910"/>
    <w:rsid w:val="008E6AEC"/>
    <w:rsid w:val="00913706"/>
    <w:rsid w:val="00923E1D"/>
    <w:rsid w:val="00950255"/>
    <w:rsid w:val="009527C8"/>
    <w:rsid w:val="009729F2"/>
    <w:rsid w:val="009967F0"/>
    <w:rsid w:val="009F51AC"/>
    <w:rsid w:val="00A06984"/>
    <w:rsid w:val="00A1481F"/>
    <w:rsid w:val="00A162E2"/>
    <w:rsid w:val="00A5785A"/>
    <w:rsid w:val="00A60117"/>
    <w:rsid w:val="00AB44E9"/>
    <w:rsid w:val="00AC788C"/>
    <w:rsid w:val="00AE0E3C"/>
    <w:rsid w:val="00AE48C3"/>
    <w:rsid w:val="00AF4619"/>
    <w:rsid w:val="00B159D9"/>
    <w:rsid w:val="00B23118"/>
    <w:rsid w:val="00B400AD"/>
    <w:rsid w:val="00B51025"/>
    <w:rsid w:val="00B56DC8"/>
    <w:rsid w:val="00B84082"/>
    <w:rsid w:val="00C0057B"/>
    <w:rsid w:val="00C00C14"/>
    <w:rsid w:val="00C14FC6"/>
    <w:rsid w:val="00C36ECE"/>
    <w:rsid w:val="00C41C9F"/>
    <w:rsid w:val="00C64BCE"/>
    <w:rsid w:val="00CC0C80"/>
    <w:rsid w:val="00CC2B18"/>
    <w:rsid w:val="00CD7792"/>
    <w:rsid w:val="00D135E5"/>
    <w:rsid w:val="00D30B0E"/>
    <w:rsid w:val="00D36777"/>
    <w:rsid w:val="00D4335E"/>
    <w:rsid w:val="00D57782"/>
    <w:rsid w:val="00D8378D"/>
    <w:rsid w:val="00D968B0"/>
    <w:rsid w:val="00DD6C56"/>
    <w:rsid w:val="00DF454A"/>
    <w:rsid w:val="00E1277B"/>
    <w:rsid w:val="00E167FE"/>
    <w:rsid w:val="00E27456"/>
    <w:rsid w:val="00E42BC7"/>
    <w:rsid w:val="00E44E78"/>
    <w:rsid w:val="00E4753A"/>
    <w:rsid w:val="00E72402"/>
    <w:rsid w:val="00E90E10"/>
    <w:rsid w:val="00EA0075"/>
    <w:rsid w:val="00EB10AC"/>
    <w:rsid w:val="00EC084F"/>
    <w:rsid w:val="00EC4F7B"/>
    <w:rsid w:val="00ED2C99"/>
    <w:rsid w:val="00ED4507"/>
    <w:rsid w:val="00ED4816"/>
    <w:rsid w:val="00ED7762"/>
    <w:rsid w:val="00EE4819"/>
    <w:rsid w:val="00F11362"/>
    <w:rsid w:val="00F23B97"/>
    <w:rsid w:val="00F615FA"/>
    <w:rsid w:val="00F62FDD"/>
    <w:rsid w:val="00F64336"/>
    <w:rsid w:val="00F90CDE"/>
    <w:rsid w:val="00FB0694"/>
    <w:rsid w:val="00FC7CDA"/>
    <w:rsid w:val="00FE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2989C"/>
  <w15:chartTrackingRefBased/>
  <w15:docId w15:val="{B470429D-6CFD-4083-ABEE-C511B2F0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pPr>
  </w:style>
  <w:style w:type="paragraph" w:styleId="BodyText">
    <w:name w:val="Body Text"/>
    <w:basedOn w:val="Normal"/>
    <w:pPr>
      <w:jc w:val="both"/>
    </w:pPr>
    <w:rPr>
      <w:sz w:val="22"/>
    </w:rPr>
  </w:style>
  <w:style w:type="paragraph" w:styleId="BalloonText">
    <w:name w:val="Balloon Text"/>
    <w:basedOn w:val="Normal"/>
    <w:semiHidden/>
    <w:rsid w:val="00425361"/>
    <w:rPr>
      <w:rFonts w:ascii="Tahoma" w:hAnsi="Tahoma" w:cs="Tahoma"/>
      <w:sz w:val="16"/>
      <w:szCs w:val="16"/>
    </w:rPr>
  </w:style>
  <w:style w:type="paragraph" w:styleId="Header">
    <w:name w:val="header"/>
    <w:basedOn w:val="Normal"/>
    <w:link w:val="HeaderChar"/>
    <w:uiPriority w:val="99"/>
    <w:unhideWhenUsed/>
    <w:rsid w:val="00E27456"/>
    <w:pPr>
      <w:tabs>
        <w:tab w:val="center" w:pos="4680"/>
        <w:tab w:val="right" w:pos="9360"/>
      </w:tabs>
    </w:pPr>
  </w:style>
  <w:style w:type="character" w:customStyle="1" w:styleId="HeaderChar">
    <w:name w:val="Header Char"/>
    <w:link w:val="Header"/>
    <w:uiPriority w:val="99"/>
    <w:rsid w:val="00E27456"/>
    <w:rPr>
      <w:rFonts w:ascii="Arial" w:hAnsi="Arial"/>
      <w:sz w:val="24"/>
    </w:rPr>
  </w:style>
  <w:style w:type="paragraph" w:styleId="Footer">
    <w:name w:val="footer"/>
    <w:basedOn w:val="Normal"/>
    <w:link w:val="FooterChar"/>
    <w:uiPriority w:val="99"/>
    <w:unhideWhenUsed/>
    <w:rsid w:val="00E27456"/>
    <w:pPr>
      <w:tabs>
        <w:tab w:val="center" w:pos="4680"/>
        <w:tab w:val="right" w:pos="9360"/>
      </w:tabs>
    </w:pPr>
  </w:style>
  <w:style w:type="character" w:customStyle="1" w:styleId="FooterChar">
    <w:name w:val="Footer Char"/>
    <w:link w:val="Footer"/>
    <w:uiPriority w:val="99"/>
    <w:rsid w:val="00E27456"/>
    <w:rPr>
      <w:rFonts w:ascii="Arial" w:hAnsi="Arial"/>
      <w:sz w:val="24"/>
    </w:rPr>
  </w:style>
  <w:style w:type="character" w:styleId="Hyperlink">
    <w:name w:val="Hyperlink"/>
    <w:uiPriority w:val="99"/>
    <w:unhideWhenUsed/>
    <w:rsid w:val="00D8378D"/>
    <w:rPr>
      <w:color w:val="0000FF"/>
      <w:u w:val="single"/>
    </w:rPr>
  </w:style>
  <w:style w:type="paragraph" w:styleId="ListParagraph">
    <w:name w:val="List Paragraph"/>
    <w:basedOn w:val="Normal"/>
    <w:uiPriority w:val="99"/>
    <w:qFormat/>
    <w:rsid w:val="00CC0C80"/>
    <w:pPr>
      <w:spacing w:after="200" w:line="276" w:lineRule="auto"/>
      <w:ind w:left="720"/>
      <w:contextualSpacing/>
    </w:pPr>
    <w:rPr>
      <w:rFonts w:ascii="Calibri" w:eastAsia="Calibri" w:hAnsi="Calibri"/>
      <w:sz w:val="22"/>
      <w:szCs w:val="22"/>
    </w:rPr>
  </w:style>
  <w:style w:type="character" w:customStyle="1" w:styleId="FooterChar1">
    <w:name w:val="Footer Char1"/>
    <w:uiPriority w:val="99"/>
    <w:locked/>
    <w:rsid w:val="00027980"/>
    <w:rPr>
      <w:rFonts w:ascii="Arial" w:hAnsi="Arial" w:cs="Arial"/>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97073">
      <w:bodyDiv w:val="1"/>
      <w:marLeft w:val="0"/>
      <w:marRight w:val="0"/>
      <w:marTop w:val="0"/>
      <w:marBottom w:val="0"/>
      <w:divBdr>
        <w:top w:val="none" w:sz="0" w:space="0" w:color="auto"/>
        <w:left w:val="none" w:sz="0" w:space="0" w:color="auto"/>
        <w:bottom w:val="none" w:sz="0" w:space="0" w:color="auto"/>
        <w:right w:val="none" w:sz="0" w:space="0" w:color="auto"/>
      </w:divBdr>
    </w:div>
    <w:div w:id="46735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ranklincountywat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83B94-F9FF-47F5-ACE2-BF97E995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Public Water Supply District No</vt:lpstr>
    </vt:vector>
  </TitlesOfParts>
  <Company>Alliance Water Resources, Inc</Company>
  <LinksUpToDate>false</LinksUpToDate>
  <CharactersWithSpaces>10684</CharactersWithSpaces>
  <SharedDoc>false</SharedDoc>
  <HLinks>
    <vt:vector size="6" baseType="variant">
      <vt:variant>
        <vt:i4>3342451</vt:i4>
      </vt:variant>
      <vt:variant>
        <vt:i4>0</vt:i4>
      </vt:variant>
      <vt:variant>
        <vt:i4>0</vt:i4>
      </vt:variant>
      <vt:variant>
        <vt:i4>5</vt:i4>
      </vt:variant>
      <vt:variant>
        <vt:lpwstr>http://www.franklincountywater.com/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Water Supply District No</dc:title>
  <dc:subject/>
  <dc:creator>Carol</dc:creator>
  <cp:keywords/>
  <cp:lastModifiedBy>Nicole Boland</cp:lastModifiedBy>
  <cp:revision>6</cp:revision>
  <cp:lastPrinted>2020-02-26T16:42:00Z</cp:lastPrinted>
  <dcterms:created xsi:type="dcterms:W3CDTF">2024-06-27T15:34:00Z</dcterms:created>
  <dcterms:modified xsi:type="dcterms:W3CDTF">2024-06-27T15:37:00Z</dcterms:modified>
</cp:coreProperties>
</file>